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position=".5,.5" focussize="" focus="50%" type="gradient"/>
    </v:background>
  </w:background>
  <w:body>
    <w:p w:rsidR="000836E8" w:rsidRPr="000836E8" w:rsidRDefault="000836E8" w:rsidP="000836E8">
      <w:pPr>
        <w:widowControl/>
        <w:jc w:val="center"/>
        <w:rPr>
          <w:rFonts w:ascii="微软雅黑" w:eastAsia="微软雅黑" w:hAnsi="微软雅黑" w:cs="Times New Roman"/>
          <w:b/>
          <w:color w:val="323232"/>
          <w:sz w:val="24"/>
          <w:szCs w:val="24"/>
        </w:rPr>
      </w:pPr>
      <w:r w:rsidRPr="000836E8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第五章 网络教学资源</w:t>
      </w:r>
      <w:r w:rsidRPr="000836E8">
        <w:rPr>
          <w:rFonts w:ascii="微软雅黑" w:eastAsia="微软雅黑" w:hAnsi="微软雅黑" w:cs="Times New Roman"/>
          <w:b/>
          <w:color w:val="323232"/>
          <w:sz w:val="24"/>
          <w:szCs w:val="24"/>
        </w:rPr>
        <w:t>的获取与利用</w:t>
      </w:r>
    </w:p>
    <w:p w:rsidR="000836E8" w:rsidRPr="000836E8" w:rsidRDefault="000836E8" w:rsidP="000836E8">
      <w:pPr>
        <w:pStyle w:val="a3"/>
        <w:spacing w:beforeLines="50" w:before="120" w:beforeAutospacing="0" w:afterLines="50" w:after="120" w:afterAutospacing="0" w:line="400" w:lineRule="exact"/>
        <w:jc w:val="center"/>
        <w:rPr>
          <w:rFonts w:ascii="微软雅黑" w:eastAsia="微软雅黑" w:hAnsi="微软雅黑" w:cs="Times New Roman"/>
          <w:b/>
          <w:color w:val="323232"/>
          <w:sz w:val="22"/>
          <w:szCs w:val="20"/>
        </w:rPr>
      </w:pPr>
      <w:r w:rsidRPr="000836E8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第2讲 基于资源的学习</w:t>
      </w:r>
      <w:r w:rsidRPr="000836E8">
        <w:rPr>
          <w:rFonts w:ascii="微软雅黑" w:eastAsia="微软雅黑" w:hAnsi="微软雅黑" w:cs="Times New Roman"/>
          <w:b/>
          <w:color w:val="323232"/>
          <w:sz w:val="22"/>
          <w:szCs w:val="20"/>
        </w:rPr>
        <w:t>及活动设计</w:t>
      </w:r>
    </w:p>
    <w:p w:rsidR="000836E8" w:rsidRDefault="0088534D" w:rsidP="00322603">
      <w:pPr>
        <w:pStyle w:val="msonormal1"/>
        <w:spacing w:line="400" w:lineRule="exact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>
        <w:rPr>
          <w:rFonts w:ascii="微软雅黑" w:eastAsia="微软雅黑" w:hAnsi="微软雅黑"/>
          <w:b/>
          <w:color w:val="323232"/>
          <w:sz w:val="22"/>
          <w:szCs w:val="20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0836E8" w:rsidRPr="000836E8" w:rsidRDefault="000836E8" w:rsidP="000836E8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0836E8">
        <w:rPr>
          <w:rFonts w:ascii="微软雅黑" w:eastAsia="微软雅黑" w:hAnsi="微软雅黑" w:hint="eastAsia"/>
          <w:b/>
          <w:color w:val="323232"/>
          <w:sz w:val="22"/>
          <w:szCs w:val="20"/>
        </w:rPr>
        <w:t>一</w:t>
      </w:r>
      <w:r w:rsidRPr="000836E8">
        <w:rPr>
          <w:rFonts w:ascii="微软雅黑" w:eastAsia="微软雅黑" w:hAnsi="微软雅黑"/>
          <w:b/>
          <w:color w:val="323232"/>
          <w:sz w:val="22"/>
          <w:szCs w:val="20"/>
        </w:rPr>
        <w:t>、概念与特点</w:t>
      </w:r>
    </w:p>
    <w:p w:rsidR="000836E8" w:rsidRPr="000836E8" w:rsidRDefault="000836E8" w:rsidP="000836E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0836E8">
        <w:rPr>
          <w:rFonts w:ascii="微软雅黑" w:eastAsia="微软雅黑" w:hAnsi="微软雅黑" w:hint="eastAsia"/>
          <w:color w:val="323232"/>
          <w:sz w:val="22"/>
          <w:szCs w:val="20"/>
        </w:rPr>
        <w:t>（一）基于资源的</w:t>
      </w:r>
      <w:r w:rsidRPr="000836E8">
        <w:rPr>
          <w:rFonts w:ascii="微软雅黑" w:eastAsia="微软雅黑" w:hAnsi="微软雅黑"/>
          <w:color w:val="323232"/>
          <w:sz w:val="22"/>
          <w:szCs w:val="20"/>
        </w:rPr>
        <w:t>学习</w:t>
      </w:r>
    </w:p>
    <w:p w:rsidR="000836E8" w:rsidRPr="000836E8" w:rsidRDefault="000836E8" w:rsidP="000836E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0836E8">
        <w:rPr>
          <w:rFonts w:ascii="微软雅黑" w:eastAsia="微软雅黑" w:hAnsi="微软雅黑" w:hint="eastAsia"/>
          <w:color w:val="323232"/>
          <w:sz w:val="22"/>
          <w:szCs w:val="20"/>
        </w:rPr>
        <w:t>（二）基于资源学习</w:t>
      </w:r>
      <w:r w:rsidRPr="000836E8">
        <w:rPr>
          <w:rFonts w:ascii="微软雅黑" w:eastAsia="微软雅黑" w:hAnsi="微软雅黑"/>
          <w:color w:val="323232"/>
          <w:sz w:val="22"/>
          <w:szCs w:val="20"/>
        </w:rPr>
        <w:t>的特点</w:t>
      </w:r>
      <w:r w:rsidRPr="000836E8">
        <w:rPr>
          <w:rFonts w:ascii="微软雅黑" w:eastAsia="微软雅黑" w:hAnsi="微软雅黑" w:hint="eastAsia"/>
          <w:color w:val="323232"/>
          <w:sz w:val="22"/>
          <w:szCs w:val="20"/>
        </w:rPr>
        <w:t>与</w:t>
      </w:r>
      <w:r w:rsidRPr="000836E8">
        <w:rPr>
          <w:rFonts w:ascii="微软雅黑" w:eastAsia="微软雅黑" w:hAnsi="微软雅黑"/>
          <w:color w:val="323232"/>
          <w:sz w:val="22"/>
          <w:szCs w:val="20"/>
        </w:rPr>
        <w:t>优点</w:t>
      </w:r>
    </w:p>
    <w:p w:rsidR="000836E8" w:rsidRPr="000836E8" w:rsidRDefault="000836E8" w:rsidP="000836E8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0836E8">
        <w:rPr>
          <w:rFonts w:ascii="微软雅黑" w:eastAsia="微软雅黑" w:hAnsi="微软雅黑" w:hint="eastAsia"/>
          <w:b/>
          <w:color w:val="323232"/>
          <w:sz w:val="22"/>
          <w:szCs w:val="20"/>
        </w:rPr>
        <w:t>二、</w:t>
      </w:r>
      <w:r w:rsidRPr="000836E8">
        <w:rPr>
          <w:rFonts w:ascii="微软雅黑" w:eastAsia="微软雅黑" w:hAnsi="微软雅黑"/>
          <w:b/>
          <w:color w:val="323232"/>
          <w:sz w:val="22"/>
          <w:szCs w:val="20"/>
        </w:rPr>
        <w:t>实施过程</w:t>
      </w:r>
    </w:p>
    <w:p w:rsidR="000836E8" w:rsidRPr="000836E8" w:rsidRDefault="000836E8" w:rsidP="000836E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0836E8">
        <w:rPr>
          <w:rFonts w:ascii="微软雅黑" w:eastAsia="微软雅黑" w:hAnsi="微软雅黑" w:hint="eastAsia"/>
          <w:color w:val="323232"/>
          <w:sz w:val="22"/>
          <w:szCs w:val="20"/>
        </w:rPr>
        <w:t>（一）</w:t>
      </w:r>
      <w:r w:rsidRPr="000836E8">
        <w:rPr>
          <w:rFonts w:ascii="微软雅黑" w:eastAsia="微软雅黑" w:hAnsi="微软雅黑"/>
          <w:color w:val="323232"/>
          <w:sz w:val="22"/>
          <w:szCs w:val="20"/>
        </w:rPr>
        <w:t>WebQuest简介</w:t>
      </w:r>
    </w:p>
    <w:p w:rsidR="000836E8" w:rsidRPr="000836E8" w:rsidRDefault="000836E8" w:rsidP="000836E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0836E8">
        <w:rPr>
          <w:rFonts w:ascii="微软雅黑" w:eastAsia="微软雅黑" w:hAnsi="微软雅黑" w:hint="eastAsia"/>
          <w:color w:val="323232"/>
          <w:sz w:val="22"/>
          <w:szCs w:val="20"/>
        </w:rPr>
        <w:t>（二）</w:t>
      </w:r>
      <w:r w:rsidRPr="000836E8">
        <w:rPr>
          <w:rFonts w:ascii="微软雅黑" w:eastAsia="微软雅黑" w:hAnsi="微软雅黑"/>
          <w:color w:val="323232"/>
          <w:sz w:val="22"/>
          <w:szCs w:val="20"/>
        </w:rPr>
        <w:t>WebQuest</w:t>
      </w:r>
      <w:r w:rsidRPr="000836E8">
        <w:rPr>
          <w:rFonts w:ascii="微软雅黑" w:eastAsia="微软雅黑" w:hAnsi="微软雅黑" w:hint="eastAsia"/>
          <w:color w:val="323232"/>
          <w:sz w:val="22"/>
          <w:szCs w:val="20"/>
        </w:rPr>
        <w:t>案例</w:t>
      </w:r>
    </w:p>
    <w:p w:rsidR="000836E8" w:rsidRPr="000836E8" w:rsidRDefault="000836E8" w:rsidP="000836E8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0836E8">
        <w:rPr>
          <w:rFonts w:ascii="微软雅黑" w:eastAsia="微软雅黑" w:hAnsi="微软雅黑" w:hint="eastAsia"/>
          <w:b/>
          <w:color w:val="323232"/>
          <w:sz w:val="22"/>
          <w:szCs w:val="20"/>
        </w:rPr>
        <w:t>第三节 数字化学习资源</w:t>
      </w:r>
      <w:r w:rsidRPr="000836E8">
        <w:rPr>
          <w:rFonts w:ascii="微软雅黑" w:eastAsia="微软雅黑" w:hAnsi="微软雅黑"/>
          <w:b/>
          <w:color w:val="323232"/>
          <w:sz w:val="22"/>
          <w:szCs w:val="20"/>
        </w:rPr>
        <w:t>的合理利用</w:t>
      </w:r>
    </w:p>
    <w:p w:rsidR="000836E8" w:rsidRPr="000836E8" w:rsidRDefault="000836E8" w:rsidP="000836E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0836E8">
        <w:rPr>
          <w:rFonts w:ascii="微软雅黑" w:eastAsia="微软雅黑" w:hAnsi="微软雅黑" w:hint="eastAsia"/>
          <w:color w:val="323232"/>
          <w:sz w:val="22"/>
          <w:szCs w:val="20"/>
        </w:rPr>
        <w:t>（一）</w:t>
      </w:r>
      <w:r w:rsidRPr="000836E8">
        <w:rPr>
          <w:rFonts w:ascii="微软雅黑" w:eastAsia="微软雅黑" w:hAnsi="微软雅黑"/>
          <w:color w:val="323232"/>
          <w:sz w:val="22"/>
          <w:szCs w:val="20"/>
        </w:rPr>
        <w:t>合理利用数字化学习</w:t>
      </w:r>
      <w:r w:rsidRPr="000836E8">
        <w:rPr>
          <w:rFonts w:ascii="微软雅黑" w:eastAsia="微软雅黑" w:hAnsi="微软雅黑" w:hint="eastAsia"/>
          <w:color w:val="323232"/>
          <w:sz w:val="22"/>
          <w:szCs w:val="20"/>
        </w:rPr>
        <w:t>资源</w:t>
      </w:r>
      <w:r w:rsidRPr="000836E8">
        <w:rPr>
          <w:rFonts w:ascii="微软雅黑" w:eastAsia="微软雅黑" w:hAnsi="微软雅黑"/>
          <w:color w:val="323232"/>
          <w:sz w:val="22"/>
          <w:szCs w:val="20"/>
        </w:rPr>
        <w:t>的原因</w:t>
      </w:r>
    </w:p>
    <w:p w:rsidR="000836E8" w:rsidRPr="000836E8" w:rsidRDefault="000836E8" w:rsidP="000836E8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0836E8">
        <w:rPr>
          <w:rFonts w:ascii="微软雅黑" w:eastAsia="微软雅黑" w:hAnsi="微软雅黑" w:hint="eastAsia"/>
          <w:color w:val="323232"/>
          <w:sz w:val="22"/>
          <w:szCs w:val="20"/>
        </w:rPr>
        <w:t>（二）</w:t>
      </w:r>
      <w:r w:rsidRPr="000836E8">
        <w:rPr>
          <w:rFonts w:ascii="微软雅黑" w:eastAsia="微软雅黑" w:hAnsi="微软雅黑"/>
          <w:color w:val="323232"/>
          <w:sz w:val="22"/>
          <w:szCs w:val="20"/>
        </w:rPr>
        <w:t>合理利用数字化学习资源的方法</w:t>
      </w:r>
    </w:p>
    <w:p w:rsidR="000836E8" w:rsidRPr="000836E8" w:rsidRDefault="000836E8" w:rsidP="000836E8">
      <w:pPr>
        <w:pStyle w:val="msonormal1"/>
        <w:spacing w:line="400" w:lineRule="exact"/>
        <w:ind w:leftChars="200" w:left="420" w:firstLineChars="100" w:firstLine="220"/>
        <w:rPr>
          <w:rFonts w:ascii="微软雅黑" w:eastAsia="微软雅黑" w:hAnsi="微软雅黑"/>
          <w:color w:val="323232"/>
          <w:sz w:val="22"/>
          <w:szCs w:val="20"/>
        </w:rPr>
      </w:pPr>
      <w:r>
        <w:rPr>
          <w:rFonts w:ascii="微软雅黑" w:eastAsia="微软雅黑" w:hAnsi="微软雅黑" w:hint="eastAsia"/>
          <w:color w:val="323232"/>
          <w:sz w:val="22"/>
          <w:szCs w:val="20"/>
        </w:rPr>
        <w:t>1</w:t>
      </w:r>
      <w:r>
        <w:rPr>
          <w:rFonts w:ascii="微软雅黑" w:eastAsia="微软雅黑" w:hAnsi="微软雅黑"/>
          <w:color w:val="323232"/>
          <w:sz w:val="22"/>
          <w:szCs w:val="20"/>
        </w:rPr>
        <w:t>.</w:t>
      </w:r>
      <w:r w:rsidRPr="000836E8">
        <w:rPr>
          <w:rFonts w:ascii="微软雅黑" w:eastAsia="微软雅黑" w:hAnsi="微软雅黑" w:hint="eastAsia"/>
          <w:color w:val="323232"/>
          <w:sz w:val="22"/>
          <w:szCs w:val="20"/>
        </w:rPr>
        <w:t>《条例》相关内容</w:t>
      </w:r>
    </w:p>
    <w:p w:rsidR="000836E8" w:rsidRPr="000836E8" w:rsidRDefault="000836E8" w:rsidP="000836E8">
      <w:pPr>
        <w:pStyle w:val="msonormal1"/>
        <w:spacing w:line="400" w:lineRule="exact"/>
        <w:ind w:leftChars="200" w:left="420" w:firstLineChars="100" w:firstLine="220"/>
        <w:rPr>
          <w:rFonts w:ascii="微软雅黑" w:eastAsia="微软雅黑" w:hAnsi="微软雅黑"/>
          <w:color w:val="323232"/>
          <w:sz w:val="22"/>
          <w:szCs w:val="20"/>
        </w:rPr>
      </w:pPr>
      <w:r>
        <w:rPr>
          <w:rFonts w:ascii="微软雅黑" w:eastAsia="微软雅黑" w:hAnsi="微软雅黑" w:hint="eastAsia"/>
          <w:color w:val="323232"/>
          <w:sz w:val="22"/>
          <w:szCs w:val="20"/>
        </w:rPr>
        <w:t>2</w:t>
      </w:r>
      <w:r>
        <w:rPr>
          <w:rFonts w:ascii="微软雅黑" w:eastAsia="微软雅黑" w:hAnsi="微软雅黑"/>
          <w:color w:val="323232"/>
          <w:sz w:val="22"/>
          <w:szCs w:val="20"/>
        </w:rPr>
        <w:t>.</w:t>
      </w:r>
      <w:r w:rsidRPr="000836E8">
        <w:rPr>
          <w:rFonts w:ascii="微软雅黑" w:eastAsia="微软雅黑" w:hAnsi="微软雅黑" w:hint="eastAsia"/>
          <w:color w:val="323232"/>
          <w:sz w:val="22"/>
          <w:szCs w:val="20"/>
        </w:rPr>
        <w:t>《著作权法》相关内容</w:t>
      </w:r>
    </w:p>
    <w:p w:rsidR="00594B2D" w:rsidRPr="00594B2D" w:rsidRDefault="000836E8" w:rsidP="000836E8">
      <w:pPr>
        <w:pStyle w:val="msonormal1"/>
        <w:spacing w:line="400" w:lineRule="exact"/>
        <w:ind w:leftChars="200" w:left="420" w:firstLineChars="100" w:firstLine="220"/>
        <w:rPr>
          <w:rFonts w:ascii="微软雅黑" w:eastAsia="微软雅黑" w:hAnsi="微软雅黑"/>
          <w:color w:val="323232"/>
          <w:sz w:val="22"/>
          <w:szCs w:val="20"/>
        </w:rPr>
      </w:pPr>
      <w:r>
        <w:rPr>
          <w:rFonts w:ascii="微软雅黑" w:eastAsia="微软雅黑" w:hAnsi="微软雅黑" w:hint="eastAsia"/>
          <w:color w:val="323232"/>
          <w:sz w:val="22"/>
          <w:szCs w:val="20"/>
        </w:rPr>
        <w:t>3</w:t>
      </w:r>
      <w:r>
        <w:rPr>
          <w:rFonts w:ascii="微软雅黑" w:eastAsia="微软雅黑" w:hAnsi="微软雅黑"/>
          <w:color w:val="323232"/>
          <w:sz w:val="22"/>
          <w:szCs w:val="20"/>
        </w:rPr>
        <w:t>.</w:t>
      </w:r>
      <w:r w:rsidRPr="000836E8">
        <w:rPr>
          <w:rFonts w:ascii="微软雅黑" w:eastAsia="微软雅黑" w:hAnsi="微软雅黑" w:hint="eastAsia"/>
          <w:color w:val="323232"/>
          <w:sz w:val="22"/>
          <w:szCs w:val="20"/>
        </w:rPr>
        <w:t>合理使用</w:t>
      </w:r>
      <w:r w:rsidRPr="000836E8">
        <w:rPr>
          <w:rFonts w:ascii="微软雅黑" w:eastAsia="微软雅黑" w:hAnsi="微软雅黑"/>
          <w:color w:val="323232"/>
          <w:sz w:val="22"/>
          <w:szCs w:val="20"/>
        </w:rPr>
        <w:t>的方法</w:t>
      </w:r>
    </w:p>
    <w:sectPr w:rsidR="00594B2D" w:rsidRPr="00594B2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4D" w:rsidRDefault="0088534D">
      <w:r>
        <w:separator/>
      </w:r>
    </w:p>
  </w:endnote>
  <w:endnote w:type="continuationSeparator" w:id="0">
    <w:p w:rsidR="0088534D" w:rsidRDefault="0088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4D" w:rsidRDefault="0088534D">
      <w:r>
        <w:separator/>
      </w:r>
    </w:p>
  </w:footnote>
  <w:footnote w:type="continuationSeparator" w:id="0">
    <w:p w:rsidR="0088534D" w:rsidRDefault="0088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F2"/>
    <w:multiLevelType w:val="hybridMultilevel"/>
    <w:tmpl w:val="339095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E"/>
    <w:rsid w:val="00042D91"/>
    <w:rsid w:val="00047A6B"/>
    <w:rsid w:val="000836E8"/>
    <w:rsid w:val="000C2680"/>
    <w:rsid w:val="000D2333"/>
    <w:rsid w:val="000D7994"/>
    <w:rsid w:val="000E68E2"/>
    <w:rsid w:val="00121908"/>
    <w:rsid w:val="00131FDF"/>
    <w:rsid w:val="00134D7D"/>
    <w:rsid w:val="0014459B"/>
    <w:rsid w:val="00145A3E"/>
    <w:rsid w:val="00151104"/>
    <w:rsid w:val="00201FCD"/>
    <w:rsid w:val="002179AE"/>
    <w:rsid w:val="00232EC9"/>
    <w:rsid w:val="00234F9B"/>
    <w:rsid w:val="00247550"/>
    <w:rsid w:val="0028299B"/>
    <w:rsid w:val="002A6193"/>
    <w:rsid w:val="002A676C"/>
    <w:rsid w:val="002B0CDF"/>
    <w:rsid w:val="002B2077"/>
    <w:rsid w:val="002D5152"/>
    <w:rsid w:val="002E555F"/>
    <w:rsid w:val="002F08AE"/>
    <w:rsid w:val="00303A10"/>
    <w:rsid w:val="0030461B"/>
    <w:rsid w:val="00312D75"/>
    <w:rsid w:val="00316F95"/>
    <w:rsid w:val="00322603"/>
    <w:rsid w:val="00323EBA"/>
    <w:rsid w:val="003804E6"/>
    <w:rsid w:val="0038079D"/>
    <w:rsid w:val="00395ACF"/>
    <w:rsid w:val="003A4A8D"/>
    <w:rsid w:val="003A6560"/>
    <w:rsid w:val="003F357A"/>
    <w:rsid w:val="00424A68"/>
    <w:rsid w:val="004964A5"/>
    <w:rsid w:val="004A7F47"/>
    <w:rsid w:val="004B108C"/>
    <w:rsid w:val="004E6E37"/>
    <w:rsid w:val="004F345D"/>
    <w:rsid w:val="00503793"/>
    <w:rsid w:val="00503DF8"/>
    <w:rsid w:val="00537D61"/>
    <w:rsid w:val="00544A67"/>
    <w:rsid w:val="00567C03"/>
    <w:rsid w:val="00594B2D"/>
    <w:rsid w:val="005C4012"/>
    <w:rsid w:val="005D58D7"/>
    <w:rsid w:val="00601FB3"/>
    <w:rsid w:val="0061774E"/>
    <w:rsid w:val="00631389"/>
    <w:rsid w:val="0067602D"/>
    <w:rsid w:val="006903CA"/>
    <w:rsid w:val="00695CA7"/>
    <w:rsid w:val="006B2A31"/>
    <w:rsid w:val="006E12DA"/>
    <w:rsid w:val="007304F8"/>
    <w:rsid w:val="00733FF5"/>
    <w:rsid w:val="00754831"/>
    <w:rsid w:val="007C0D50"/>
    <w:rsid w:val="007D33F6"/>
    <w:rsid w:val="007D54A3"/>
    <w:rsid w:val="007F54D2"/>
    <w:rsid w:val="00822B69"/>
    <w:rsid w:val="008376AD"/>
    <w:rsid w:val="00857D4A"/>
    <w:rsid w:val="00860AA1"/>
    <w:rsid w:val="0088534D"/>
    <w:rsid w:val="008B7F3C"/>
    <w:rsid w:val="008D182B"/>
    <w:rsid w:val="008E6AE9"/>
    <w:rsid w:val="009063EC"/>
    <w:rsid w:val="0093777E"/>
    <w:rsid w:val="009619F9"/>
    <w:rsid w:val="00986DA9"/>
    <w:rsid w:val="009A2DC9"/>
    <w:rsid w:val="009B2DFC"/>
    <w:rsid w:val="00A04A82"/>
    <w:rsid w:val="00A5599F"/>
    <w:rsid w:val="00A63E62"/>
    <w:rsid w:val="00A80278"/>
    <w:rsid w:val="00A86E2F"/>
    <w:rsid w:val="00AA0AB2"/>
    <w:rsid w:val="00AB758C"/>
    <w:rsid w:val="00B1201C"/>
    <w:rsid w:val="00B150A7"/>
    <w:rsid w:val="00B86D61"/>
    <w:rsid w:val="00BA2ECA"/>
    <w:rsid w:val="00BC4C55"/>
    <w:rsid w:val="00BE4A9A"/>
    <w:rsid w:val="00C005F3"/>
    <w:rsid w:val="00C1521B"/>
    <w:rsid w:val="00C22E8E"/>
    <w:rsid w:val="00C45924"/>
    <w:rsid w:val="00C6735E"/>
    <w:rsid w:val="00C7303A"/>
    <w:rsid w:val="00C97155"/>
    <w:rsid w:val="00CF703D"/>
    <w:rsid w:val="00D03990"/>
    <w:rsid w:val="00D17D09"/>
    <w:rsid w:val="00D3576E"/>
    <w:rsid w:val="00D431DA"/>
    <w:rsid w:val="00D44660"/>
    <w:rsid w:val="00D51FDD"/>
    <w:rsid w:val="00DB2C6B"/>
    <w:rsid w:val="00DF0B9C"/>
    <w:rsid w:val="00DF797A"/>
    <w:rsid w:val="00E06EE4"/>
    <w:rsid w:val="00E12A87"/>
    <w:rsid w:val="00E171F5"/>
    <w:rsid w:val="00E4697E"/>
    <w:rsid w:val="00E97446"/>
    <w:rsid w:val="00EF4241"/>
    <w:rsid w:val="00F17868"/>
    <w:rsid w:val="00F20ADE"/>
    <w:rsid w:val="00F33130"/>
    <w:rsid w:val="00F731C7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9852E2-847F-4936-B967-30D3FF1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paragraph" w:customStyle="1" w:styleId="msonormal1">
    <w:name w:val="msonormal1"/>
    <w:uiPriority w:val="99"/>
    <w:semiHidden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msonormal0">
    <w:name w:val="msonormal"/>
    <w:basedOn w:val="a0"/>
  </w:style>
  <w:style w:type="paragraph" w:styleId="a8">
    <w:name w:val="List Paragraph"/>
    <w:basedOn w:val="a"/>
    <w:uiPriority w:val="34"/>
    <w:qFormat/>
    <w:rsid w:val="004F34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A3BB-CCE6-4ABE-97F8-23059BE0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2016-12-02T07:40:00Z</dcterms:created>
  <dcterms:modified xsi:type="dcterms:W3CDTF">2016-12-02T07:42:00Z</dcterms:modified>
</cp:coreProperties>
</file>