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1EBF7">
    <v:background id="_x0000_s1025" o:bwmode="white" fillcolor="#e1ebf7" o:targetscreensize="1024,768">
      <v:fill color2="#f1f5f9" focusposition=".5,.5" focussize="" focus="50%" type="gradient"/>
    </v:background>
  </w:background>
  <w:body>
    <w:p w:rsidR="0093356A" w:rsidRPr="0093356A" w:rsidRDefault="0093356A" w:rsidP="0093356A">
      <w:pPr>
        <w:widowControl/>
        <w:jc w:val="center"/>
        <w:rPr>
          <w:rFonts w:ascii="微软雅黑" w:eastAsia="微软雅黑" w:hAnsi="微软雅黑" w:cs="Times New Roman"/>
          <w:b/>
          <w:color w:val="323232"/>
          <w:sz w:val="24"/>
          <w:szCs w:val="24"/>
        </w:rPr>
      </w:pPr>
      <w:r w:rsidRPr="0093356A">
        <w:rPr>
          <w:rFonts w:ascii="微软雅黑" w:eastAsia="微软雅黑" w:hAnsi="微软雅黑" w:cs="Times New Roman" w:hint="eastAsia"/>
          <w:b/>
          <w:color w:val="323232"/>
          <w:sz w:val="24"/>
          <w:szCs w:val="24"/>
        </w:rPr>
        <w:t>第五章 网络教学资源</w:t>
      </w:r>
      <w:r w:rsidRPr="0093356A">
        <w:rPr>
          <w:rFonts w:ascii="微软雅黑" w:eastAsia="微软雅黑" w:hAnsi="微软雅黑" w:cs="Times New Roman"/>
          <w:b/>
          <w:color w:val="323232"/>
          <w:sz w:val="24"/>
          <w:szCs w:val="24"/>
        </w:rPr>
        <w:t>的获取与利用</w:t>
      </w:r>
    </w:p>
    <w:p w:rsidR="0093356A" w:rsidRPr="0093356A" w:rsidRDefault="0093356A" w:rsidP="0093356A">
      <w:pPr>
        <w:pStyle w:val="a3"/>
        <w:spacing w:beforeLines="50" w:before="120" w:beforeAutospacing="0" w:afterLines="50" w:after="120" w:afterAutospacing="0" w:line="400" w:lineRule="exact"/>
        <w:jc w:val="center"/>
        <w:rPr>
          <w:rFonts w:ascii="微软雅黑" w:eastAsia="微软雅黑" w:hAnsi="微软雅黑" w:cs="Times New Roman"/>
          <w:b/>
          <w:color w:val="323232"/>
          <w:sz w:val="22"/>
          <w:szCs w:val="20"/>
        </w:rPr>
      </w:pPr>
      <w:r w:rsidRPr="0093356A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第</w:t>
      </w:r>
      <w:r w:rsidRPr="0093356A">
        <w:rPr>
          <w:rFonts w:ascii="微软雅黑" w:eastAsia="微软雅黑" w:hAnsi="微软雅黑" w:cs="Times New Roman"/>
          <w:b/>
          <w:color w:val="323232"/>
          <w:sz w:val="22"/>
          <w:szCs w:val="20"/>
        </w:rPr>
        <w:t>1</w:t>
      </w:r>
      <w:r w:rsidRPr="0093356A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讲 网络</w:t>
      </w:r>
      <w:r w:rsidRPr="0093356A">
        <w:rPr>
          <w:rFonts w:ascii="微软雅黑" w:eastAsia="微软雅黑" w:hAnsi="微软雅黑" w:cs="Times New Roman"/>
          <w:b/>
          <w:color w:val="323232"/>
          <w:sz w:val="22"/>
          <w:szCs w:val="20"/>
        </w:rPr>
        <w:t>教学资源的检索与</w:t>
      </w:r>
      <w:r w:rsidRPr="0093356A">
        <w:rPr>
          <w:rFonts w:ascii="微软雅黑" w:eastAsia="微软雅黑" w:hAnsi="微软雅黑" w:cs="Times New Roman" w:hint="eastAsia"/>
          <w:b/>
          <w:color w:val="323232"/>
          <w:sz w:val="22"/>
          <w:szCs w:val="20"/>
        </w:rPr>
        <w:t>获取</w:t>
      </w:r>
    </w:p>
    <w:p w:rsidR="0093356A" w:rsidRDefault="0093356A" w:rsidP="0093356A">
      <w:pPr>
        <w:pStyle w:val="msonormal1"/>
        <w:spacing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>
        <w:rPr>
          <w:rFonts w:ascii="微软雅黑" w:eastAsia="微软雅黑" w:hAnsi="微软雅黑"/>
          <w:b/>
          <w:color w:val="323232"/>
          <w:sz w:val="22"/>
          <w:szCs w:val="20"/>
        </w:rPr>
        <w:pict>
          <v:rect id="_x0000_i1027" style="width:0;height:1.5pt" o:hralign="center" o:hrstd="t" o:hr="t" fillcolor="#a0a0a0" stroked="f"/>
        </w:pict>
      </w:r>
      <w:bookmarkStart w:id="0" w:name="_GoBack"/>
      <w:bookmarkEnd w:id="0"/>
    </w:p>
    <w:p w:rsidR="0093356A" w:rsidRPr="0093356A" w:rsidRDefault="0093356A" w:rsidP="0093356A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93356A">
        <w:rPr>
          <w:rFonts w:ascii="微软雅黑" w:eastAsia="微软雅黑" w:hAnsi="微软雅黑" w:hint="eastAsia"/>
          <w:b/>
          <w:color w:val="323232"/>
          <w:sz w:val="22"/>
          <w:szCs w:val="20"/>
        </w:rPr>
        <w:t>一</w:t>
      </w:r>
      <w:r w:rsidRPr="0093356A">
        <w:rPr>
          <w:rFonts w:ascii="微软雅黑" w:eastAsia="微软雅黑" w:hAnsi="微软雅黑"/>
          <w:b/>
          <w:color w:val="323232"/>
          <w:sz w:val="22"/>
          <w:szCs w:val="20"/>
        </w:rPr>
        <w:t>、网络教学</w:t>
      </w:r>
      <w:r w:rsidRPr="0093356A">
        <w:rPr>
          <w:rFonts w:ascii="微软雅黑" w:eastAsia="微软雅黑" w:hAnsi="微软雅黑" w:hint="eastAsia"/>
          <w:b/>
          <w:color w:val="323232"/>
          <w:sz w:val="22"/>
          <w:szCs w:val="20"/>
        </w:rPr>
        <w:t>资源检索与</w:t>
      </w:r>
      <w:r w:rsidRPr="0093356A">
        <w:rPr>
          <w:rFonts w:ascii="微软雅黑" w:eastAsia="微软雅黑" w:hAnsi="微软雅黑"/>
          <w:b/>
          <w:color w:val="323232"/>
          <w:sz w:val="22"/>
          <w:szCs w:val="20"/>
        </w:rPr>
        <w:t>下载</w:t>
      </w:r>
      <w:r w:rsidRPr="0093356A">
        <w:rPr>
          <w:rFonts w:ascii="微软雅黑" w:eastAsia="微软雅黑" w:hAnsi="微软雅黑" w:hint="eastAsia"/>
          <w:b/>
          <w:color w:val="323232"/>
          <w:sz w:val="22"/>
          <w:szCs w:val="20"/>
        </w:rPr>
        <w:t>技巧</w:t>
      </w:r>
    </w:p>
    <w:p w:rsidR="0093356A" w:rsidRPr="0093356A" w:rsidRDefault="0093356A" w:rsidP="0093356A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93356A">
        <w:rPr>
          <w:rFonts w:ascii="微软雅黑" w:eastAsia="微软雅黑" w:hAnsi="微软雅黑" w:hint="eastAsia"/>
          <w:color w:val="323232"/>
          <w:sz w:val="22"/>
          <w:szCs w:val="20"/>
        </w:rPr>
        <w:t>（一）网络教学资源</w:t>
      </w:r>
      <w:r w:rsidRPr="0093356A">
        <w:rPr>
          <w:rFonts w:ascii="微软雅黑" w:eastAsia="微软雅黑" w:hAnsi="微软雅黑"/>
          <w:color w:val="323232"/>
          <w:sz w:val="22"/>
          <w:szCs w:val="20"/>
        </w:rPr>
        <w:t>的种类与类型</w:t>
      </w:r>
    </w:p>
    <w:p w:rsidR="0093356A" w:rsidRPr="0093356A" w:rsidRDefault="0093356A" w:rsidP="0093356A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93356A">
        <w:rPr>
          <w:rFonts w:ascii="微软雅黑" w:eastAsia="微软雅黑" w:hAnsi="微软雅黑" w:hint="eastAsia"/>
          <w:color w:val="323232"/>
          <w:sz w:val="22"/>
          <w:szCs w:val="20"/>
        </w:rPr>
        <w:t>（二）搜索引擎</w:t>
      </w:r>
      <w:r w:rsidRPr="0093356A">
        <w:rPr>
          <w:rFonts w:ascii="微软雅黑" w:eastAsia="微软雅黑" w:hAnsi="微软雅黑"/>
          <w:color w:val="323232"/>
          <w:sz w:val="22"/>
          <w:szCs w:val="20"/>
        </w:rPr>
        <w:t>及常见搜索方法</w:t>
      </w:r>
    </w:p>
    <w:p w:rsidR="0093356A" w:rsidRPr="0093356A" w:rsidRDefault="0093356A" w:rsidP="0093356A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93356A">
        <w:rPr>
          <w:rFonts w:ascii="微软雅黑" w:eastAsia="微软雅黑" w:hAnsi="微软雅黑" w:hint="eastAsia"/>
          <w:color w:val="323232"/>
          <w:sz w:val="22"/>
          <w:szCs w:val="20"/>
        </w:rPr>
        <w:t>（三）搜索特殊技巧</w:t>
      </w:r>
    </w:p>
    <w:p w:rsidR="0093356A" w:rsidRPr="0093356A" w:rsidRDefault="0093356A" w:rsidP="0093356A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93356A">
        <w:rPr>
          <w:rFonts w:ascii="微软雅黑" w:eastAsia="微软雅黑" w:hAnsi="微软雅黑" w:hint="eastAsia"/>
          <w:color w:val="323232"/>
          <w:sz w:val="22"/>
          <w:szCs w:val="20"/>
        </w:rPr>
        <w:t>（四）下载技巧</w:t>
      </w:r>
    </w:p>
    <w:p w:rsidR="0093356A" w:rsidRPr="0093356A" w:rsidRDefault="0093356A" w:rsidP="0093356A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93356A">
        <w:rPr>
          <w:rFonts w:ascii="微软雅黑" w:eastAsia="微软雅黑" w:hAnsi="微软雅黑" w:hint="eastAsia"/>
          <w:b/>
          <w:color w:val="323232"/>
          <w:sz w:val="22"/>
          <w:szCs w:val="20"/>
        </w:rPr>
        <w:t>二、</w:t>
      </w:r>
      <w:r w:rsidRPr="0093356A">
        <w:rPr>
          <w:rFonts w:ascii="微软雅黑" w:eastAsia="微软雅黑" w:hAnsi="微软雅黑"/>
          <w:b/>
          <w:color w:val="323232"/>
          <w:sz w:val="22"/>
          <w:szCs w:val="20"/>
        </w:rPr>
        <w:t>中小学实用网站介绍</w:t>
      </w:r>
    </w:p>
    <w:p w:rsidR="0093356A" w:rsidRPr="0093356A" w:rsidRDefault="0093356A" w:rsidP="0093356A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93356A">
        <w:rPr>
          <w:rFonts w:ascii="微软雅黑" w:eastAsia="微软雅黑" w:hAnsi="微软雅黑" w:hint="eastAsia"/>
          <w:color w:val="323232"/>
          <w:sz w:val="22"/>
          <w:szCs w:val="20"/>
        </w:rPr>
        <w:t>（一）国家教育资源公共服务平台</w:t>
      </w:r>
      <w:r w:rsidRPr="0093356A">
        <w:rPr>
          <w:rFonts w:ascii="微软雅黑" w:eastAsia="微软雅黑" w:hAnsi="微软雅黑"/>
          <w:color w:val="323232"/>
          <w:sz w:val="22"/>
          <w:szCs w:val="20"/>
        </w:rPr>
        <w:t>（</w:t>
      </w:r>
      <w:hyperlink r:id="rId8" w:history="1">
        <w:r w:rsidRPr="0093356A">
          <w:rPr>
            <w:rFonts w:ascii="微软雅黑" w:eastAsia="微软雅黑" w:hAnsi="微软雅黑" w:hint="eastAsia"/>
            <w:color w:val="323232"/>
            <w:sz w:val="22"/>
            <w:szCs w:val="20"/>
          </w:rPr>
          <w:t>http://www.eduyun.cn</w:t>
        </w:r>
      </w:hyperlink>
      <w:r w:rsidRPr="0093356A">
        <w:rPr>
          <w:rFonts w:ascii="微软雅黑" w:eastAsia="微软雅黑" w:hAnsi="微软雅黑"/>
          <w:color w:val="323232"/>
          <w:sz w:val="22"/>
          <w:szCs w:val="20"/>
        </w:rPr>
        <w:t>）</w:t>
      </w:r>
    </w:p>
    <w:p w:rsidR="0093356A" w:rsidRPr="0093356A" w:rsidRDefault="0093356A" w:rsidP="0093356A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93356A">
        <w:rPr>
          <w:rFonts w:ascii="微软雅黑" w:eastAsia="微软雅黑" w:hAnsi="微软雅黑" w:hint="eastAsia"/>
          <w:color w:val="323232"/>
          <w:sz w:val="22"/>
          <w:szCs w:val="20"/>
        </w:rPr>
        <w:t>（二）中小学</w:t>
      </w:r>
      <w:r w:rsidRPr="0093356A">
        <w:rPr>
          <w:rFonts w:ascii="微软雅黑" w:eastAsia="微软雅黑" w:hAnsi="微软雅黑"/>
          <w:color w:val="323232"/>
          <w:sz w:val="22"/>
          <w:szCs w:val="20"/>
        </w:rPr>
        <w:t>学科网（</w:t>
      </w:r>
      <w:hyperlink r:id="rId9" w:history="1">
        <w:r w:rsidRPr="0093356A">
          <w:rPr>
            <w:rFonts w:ascii="微软雅黑" w:eastAsia="微软雅黑" w:hAnsi="微软雅黑"/>
            <w:color w:val="323232"/>
            <w:sz w:val="22"/>
            <w:szCs w:val="20"/>
          </w:rPr>
          <w:t>http://www.zxxxk.com/</w:t>
        </w:r>
      </w:hyperlink>
      <w:r w:rsidRPr="0093356A">
        <w:rPr>
          <w:rFonts w:ascii="微软雅黑" w:eastAsia="微软雅黑" w:hAnsi="微软雅黑"/>
          <w:color w:val="323232"/>
          <w:sz w:val="22"/>
          <w:szCs w:val="20"/>
        </w:rPr>
        <w:t>）</w:t>
      </w:r>
    </w:p>
    <w:p w:rsidR="0093356A" w:rsidRPr="0093356A" w:rsidRDefault="0093356A" w:rsidP="0093356A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93356A">
        <w:rPr>
          <w:rFonts w:ascii="微软雅黑" w:eastAsia="微软雅黑" w:hAnsi="微软雅黑" w:hint="eastAsia"/>
          <w:color w:val="323232"/>
          <w:sz w:val="22"/>
          <w:szCs w:val="20"/>
        </w:rPr>
        <w:t>（三）中学</w:t>
      </w:r>
      <w:r w:rsidRPr="0093356A">
        <w:rPr>
          <w:rFonts w:ascii="微软雅黑" w:eastAsia="微软雅黑" w:hAnsi="微软雅黑"/>
          <w:color w:val="323232"/>
          <w:sz w:val="22"/>
          <w:szCs w:val="20"/>
        </w:rPr>
        <w:t>学科网（</w:t>
      </w:r>
      <w:hyperlink r:id="rId10" w:history="1">
        <w:r w:rsidRPr="0093356A">
          <w:rPr>
            <w:rFonts w:ascii="微软雅黑" w:eastAsia="微软雅黑" w:hAnsi="微软雅黑" w:hint="eastAsia"/>
            <w:color w:val="323232"/>
            <w:sz w:val="22"/>
            <w:szCs w:val="20"/>
          </w:rPr>
          <w:t>http://www.zxxk.com</w:t>
        </w:r>
      </w:hyperlink>
      <w:r w:rsidRPr="0093356A">
        <w:rPr>
          <w:rFonts w:ascii="微软雅黑" w:eastAsia="微软雅黑" w:hAnsi="微软雅黑"/>
          <w:color w:val="323232"/>
          <w:sz w:val="22"/>
          <w:szCs w:val="20"/>
        </w:rPr>
        <w:t>）</w:t>
      </w:r>
    </w:p>
    <w:p w:rsidR="0093356A" w:rsidRPr="0093356A" w:rsidRDefault="0093356A" w:rsidP="0093356A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93356A">
        <w:rPr>
          <w:rFonts w:ascii="微软雅黑" w:eastAsia="微软雅黑" w:hAnsi="微软雅黑" w:hint="eastAsia"/>
          <w:color w:val="323232"/>
          <w:sz w:val="22"/>
          <w:szCs w:val="20"/>
        </w:rPr>
        <w:t>（四）7C教育资源</w:t>
      </w:r>
      <w:r w:rsidRPr="0093356A">
        <w:rPr>
          <w:rFonts w:ascii="微软雅黑" w:eastAsia="微软雅黑" w:hAnsi="微软雅黑"/>
          <w:color w:val="323232"/>
          <w:sz w:val="22"/>
          <w:szCs w:val="20"/>
        </w:rPr>
        <w:t>网</w:t>
      </w:r>
      <w:r w:rsidRPr="0093356A">
        <w:rPr>
          <w:rFonts w:ascii="微软雅黑" w:eastAsia="微软雅黑" w:hAnsi="微软雅黑" w:hint="eastAsia"/>
          <w:color w:val="323232"/>
          <w:sz w:val="22"/>
          <w:szCs w:val="20"/>
        </w:rPr>
        <w:t>（</w:t>
      </w:r>
      <w:hyperlink r:id="rId11" w:history="1">
        <w:r w:rsidRPr="0093356A">
          <w:rPr>
            <w:rFonts w:ascii="微软雅黑" w:eastAsia="微软雅黑" w:hAnsi="微软雅黑" w:hint="eastAsia"/>
            <w:color w:val="323232"/>
            <w:sz w:val="22"/>
            <w:szCs w:val="20"/>
          </w:rPr>
          <w:t>http</w:t>
        </w:r>
        <w:r w:rsidRPr="0093356A">
          <w:rPr>
            <w:rFonts w:ascii="微软雅黑" w:eastAsia="微软雅黑" w:hAnsi="微软雅黑"/>
            <w:color w:val="323232"/>
            <w:sz w:val="22"/>
            <w:szCs w:val="20"/>
          </w:rPr>
          <w:t>://xk.7cxk.net</w:t>
        </w:r>
      </w:hyperlink>
      <w:r w:rsidRPr="0093356A">
        <w:rPr>
          <w:rFonts w:ascii="微软雅黑" w:eastAsia="微软雅黑" w:hAnsi="微软雅黑" w:hint="eastAsia"/>
          <w:color w:val="323232"/>
          <w:sz w:val="22"/>
          <w:szCs w:val="20"/>
        </w:rPr>
        <w:t>）</w:t>
      </w:r>
    </w:p>
    <w:p w:rsidR="0093356A" w:rsidRPr="0093356A" w:rsidRDefault="0093356A" w:rsidP="0093356A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93356A">
        <w:rPr>
          <w:rFonts w:ascii="微软雅黑" w:eastAsia="微软雅黑" w:hAnsi="微软雅黑" w:hint="eastAsia"/>
          <w:color w:val="323232"/>
          <w:sz w:val="22"/>
          <w:szCs w:val="20"/>
        </w:rPr>
        <w:t>（五）中国</w:t>
      </w:r>
      <w:r w:rsidRPr="0093356A">
        <w:rPr>
          <w:rFonts w:ascii="微软雅黑" w:eastAsia="微软雅黑" w:hAnsi="微软雅黑"/>
          <w:color w:val="323232"/>
          <w:sz w:val="22"/>
          <w:szCs w:val="20"/>
        </w:rPr>
        <w:t>课件网（</w:t>
      </w:r>
      <w:hyperlink r:id="rId12" w:history="1">
        <w:r w:rsidRPr="0093356A">
          <w:rPr>
            <w:rFonts w:ascii="微软雅黑" w:eastAsia="微软雅黑" w:hAnsi="微软雅黑" w:hint="eastAsia"/>
            <w:color w:val="323232"/>
            <w:sz w:val="22"/>
            <w:szCs w:val="20"/>
          </w:rPr>
          <w:t>http://www.cnkjz.com</w:t>
        </w:r>
      </w:hyperlink>
      <w:r w:rsidRPr="0093356A">
        <w:rPr>
          <w:rFonts w:ascii="微软雅黑" w:eastAsia="微软雅黑" w:hAnsi="微软雅黑"/>
          <w:color w:val="323232"/>
          <w:sz w:val="22"/>
          <w:szCs w:val="20"/>
        </w:rPr>
        <w:t>）</w:t>
      </w:r>
    </w:p>
    <w:p w:rsidR="0093356A" w:rsidRPr="0093356A" w:rsidRDefault="0093356A" w:rsidP="0093356A">
      <w:pPr>
        <w:pStyle w:val="msonormal1"/>
        <w:spacing w:beforeLines="100" w:before="240" w:afterLines="50" w:after="120" w:line="400" w:lineRule="exact"/>
        <w:ind w:leftChars="200" w:left="420"/>
        <w:jc w:val="left"/>
        <w:rPr>
          <w:rFonts w:ascii="微软雅黑" w:eastAsia="微软雅黑" w:hAnsi="微软雅黑"/>
          <w:b/>
          <w:color w:val="323232"/>
          <w:sz w:val="22"/>
          <w:szCs w:val="20"/>
        </w:rPr>
      </w:pPr>
      <w:r w:rsidRPr="0093356A">
        <w:rPr>
          <w:rFonts w:ascii="微软雅黑" w:eastAsia="微软雅黑" w:hAnsi="微软雅黑" w:hint="eastAsia"/>
          <w:b/>
          <w:color w:val="323232"/>
          <w:sz w:val="22"/>
          <w:szCs w:val="20"/>
        </w:rPr>
        <w:t>三</w:t>
      </w:r>
      <w:r w:rsidRPr="0093356A">
        <w:rPr>
          <w:rFonts w:ascii="微软雅黑" w:eastAsia="微软雅黑" w:hAnsi="微软雅黑"/>
          <w:b/>
          <w:color w:val="323232"/>
          <w:sz w:val="22"/>
          <w:szCs w:val="20"/>
        </w:rPr>
        <w:t>、全文数据库检索方法</w:t>
      </w:r>
    </w:p>
    <w:p w:rsidR="0093356A" w:rsidRPr="0093356A" w:rsidRDefault="0093356A" w:rsidP="0093356A">
      <w:pPr>
        <w:pStyle w:val="msonormal1"/>
        <w:spacing w:line="400" w:lineRule="exact"/>
        <w:ind w:leftChars="200" w:left="420"/>
        <w:rPr>
          <w:rFonts w:ascii="微软雅黑" w:eastAsia="微软雅黑" w:hAnsi="微软雅黑"/>
          <w:color w:val="323232"/>
          <w:sz w:val="22"/>
          <w:szCs w:val="20"/>
        </w:rPr>
      </w:pPr>
      <w:r w:rsidRPr="0093356A">
        <w:rPr>
          <w:rFonts w:ascii="微软雅黑" w:eastAsia="微软雅黑" w:hAnsi="微软雅黑" w:hint="eastAsia"/>
          <w:color w:val="323232"/>
          <w:sz w:val="22"/>
          <w:szCs w:val="20"/>
        </w:rPr>
        <w:t>（一）全文数据库的</w:t>
      </w:r>
      <w:r w:rsidRPr="0093356A">
        <w:rPr>
          <w:rFonts w:ascii="微软雅黑" w:eastAsia="微软雅黑" w:hAnsi="微软雅黑"/>
          <w:color w:val="323232"/>
          <w:sz w:val="22"/>
          <w:szCs w:val="20"/>
        </w:rPr>
        <w:t>概念</w:t>
      </w:r>
    </w:p>
    <w:p w:rsidR="00594B2D" w:rsidRPr="0093356A" w:rsidRDefault="0093356A" w:rsidP="0093356A">
      <w:pPr>
        <w:pStyle w:val="msonormal1"/>
        <w:spacing w:line="400" w:lineRule="exact"/>
        <w:ind w:leftChars="200" w:left="420"/>
        <w:rPr>
          <w:rFonts w:ascii="微软雅黑" w:eastAsia="微软雅黑" w:hAnsi="微软雅黑" w:hint="eastAsia"/>
          <w:color w:val="323232"/>
          <w:sz w:val="22"/>
          <w:szCs w:val="20"/>
        </w:rPr>
      </w:pPr>
      <w:r w:rsidRPr="0093356A">
        <w:rPr>
          <w:rFonts w:ascii="微软雅黑" w:eastAsia="微软雅黑" w:hAnsi="微软雅黑" w:hint="eastAsia"/>
          <w:color w:val="323232"/>
          <w:sz w:val="22"/>
          <w:szCs w:val="20"/>
        </w:rPr>
        <w:t>（二）全文数据库</w:t>
      </w:r>
      <w:r w:rsidRPr="0093356A">
        <w:rPr>
          <w:rFonts w:ascii="微软雅黑" w:eastAsia="微软雅黑" w:hAnsi="微软雅黑"/>
          <w:color w:val="323232"/>
          <w:sz w:val="22"/>
          <w:szCs w:val="20"/>
        </w:rPr>
        <w:t>检索方法</w:t>
      </w:r>
    </w:p>
    <w:sectPr w:rsidR="00594B2D" w:rsidRPr="0093356A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13B" w:rsidRDefault="0069213B">
      <w:r>
        <w:separator/>
      </w:r>
    </w:p>
  </w:endnote>
  <w:endnote w:type="continuationSeparator" w:id="0">
    <w:p w:rsidR="0069213B" w:rsidRDefault="0069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13B" w:rsidRDefault="0069213B">
      <w:r>
        <w:separator/>
      </w:r>
    </w:p>
  </w:footnote>
  <w:footnote w:type="continuationSeparator" w:id="0">
    <w:p w:rsidR="0069213B" w:rsidRDefault="00692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80AF2"/>
    <w:multiLevelType w:val="hybridMultilevel"/>
    <w:tmpl w:val="339095D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7E"/>
    <w:rsid w:val="00042D91"/>
    <w:rsid w:val="00047A6B"/>
    <w:rsid w:val="000C2680"/>
    <w:rsid w:val="000D2333"/>
    <w:rsid w:val="000D7994"/>
    <w:rsid w:val="000E68E2"/>
    <w:rsid w:val="00121908"/>
    <w:rsid w:val="00131FDF"/>
    <w:rsid w:val="00134D7D"/>
    <w:rsid w:val="0014459B"/>
    <w:rsid w:val="00145A3E"/>
    <w:rsid w:val="00151104"/>
    <w:rsid w:val="00201FCD"/>
    <w:rsid w:val="002179AE"/>
    <w:rsid w:val="00232EC9"/>
    <w:rsid w:val="00234F9B"/>
    <w:rsid w:val="00247550"/>
    <w:rsid w:val="0028299B"/>
    <w:rsid w:val="002A6193"/>
    <w:rsid w:val="002A676C"/>
    <w:rsid w:val="002B0CDF"/>
    <w:rsid w:val="002B2077"/>
    <w:rsid w:val="002D5152"/>
    <w:rsid w:val="002E555F"/>
    <w:rsid w:val="002F08AE"/>
    <w:rsid w:val="00303A10"/>
    <w:rsid w:val="0030461B"/>
    <w:rsid w:val="00312D75"/>
    <w:rsid w:val="00316F95"/>
    <w:rsid w:val="00323EBA"/>
    <w:rsid w:val="003804E6"/>
    <w:rsid w:val="0038079D"/>
    <w:rsid w:val="00395ACF"/>
    <w:rsid w:val="003A4A8D"/>
    <w:rsid w:val="003A6560"/>
    <w:rsid w:val="003F357A"/>
    <w:rsid w:val="00424A68"/>
    <w:rsid w:val="004964A5"/>
    <w:rsid w:val="004A7F47"/>
    <w:rsid w:val="004B108C"/>
    <w:rsid w:val="004E6E37"/>
    <w:rsid w:val="004F345D"/>
    <w:rsid w:val="00503793"/>
    <w:rsid w:val="00503DF8"/>
    <w:rsid w:val="00537D61"/>
    <w:rsid w:val="00544A67"/>
    <w:rsid w:val="00567C03"/>
    <w:rsid w:val="00594B2D"/>
    <w:rsid w:val="005C4012"/>
    <w:rsid w:val="005D58D7"/>
    <w:rsid w:val="00601FB3"/>
    <w:rsid w:val="0061774E"/>
    <w:rsid w:val="00631389"/>
    <w:rsid w:val="0067602D"/>
    <w:rsid w:val="006903CA"/>
    <w:rsid w:val="0069213B"/>
    <w:rsid w:val="00695CA7"/>
    <w:rsid w:val="006B2A31"/>
    <w:rsid w:val="006E12DA"/>
    <w:rsid w:val="007304F8"/>
    <w:rsid w:val="00733FF5"/>
    <w:rsid w:val="00754831"/>
    <w:rsid w:val="007C0D50"/>
    <w:rsid w:val="007D33F6"/>
    <w:rsid w:val="007D54A3"/>
    <w:rsid w:val="007F54D2"/>
    <w:rsid w:val="00822B69"/>
    <w:rsid w:val="008376AD"/>
    <w:rsid w:val="00857D4A"/>
    <w:rsid w:val="00860AA1"/>
    <w:rsid w:val="008B7F3C"/>
    <w:rsid w:val="008D182B"/>
    <w:rsid w:val="008E6AE9"/>
    <w:rsid w:val="009063EC"/>
    <w:rsid w:val="0093356A"/>
    <w:rsid w:val="0093777E"/>
    <w:rsid w:val="009619F9"/>
    <w:rsid w:val="00986DA9"/>
    <w:rsid w:val="009A2DC9"/>
    <w:rsid w:val="009B2DFC"/>
    <w:rsid w:val="00A04A82"/>
    <w:rsid w:val="00A5599F"/>
    <w:rsid w:val="00A63E62"/>
    <w:rsid w:val="00A80278"/>
    <w:rsid w:val="00A86E2F"/>
    <w:rsid w:val="00AA0AB2"/>
    <w:rsid w:val="00AB758C"/>
    <w:rsid w:val="00B1201C"/>
    <w:rsid w:val="00B150A7"/>
    <w:rsid w:val="00B86D61"/>
    <w:rsid w:val="00BA2ECA"/>
    <w:rsid w:val="00BC4C55"/>
    <w:rsid w:val="00BE4A9A"/>
    <w:rsid w:val="00C1521B"/>
    <w:rsid w:val="00C22E8E"/>
    <w:rsid w:val="00C45924"/>
    <w:rsid w:val="00C6735E"/>
    <w:rsid w:val="00C7303A"/>
    <w:rsid w:val="00C97155"/>
    <w:rsid w:val="00CF703D"/>
    <w:rsid w:val="00D03990"/>
    <w:rsid w:val="00D17D09"/>
    <w:rsid w:val="00D3576E"/>
    <w:rsid w:val="00D431DA"/>
    <w:rsid w:val="00D44660"/>
    <w:rsid w:val="00D51FDD"/>
    <w:rsid w:val="00DB2C6B"/>
    <w:rsid w:val="00DF0B9C"/>
    <w:rsid w:val="00DF797A"/>
    <w:rsid w:val="00E06EE4"/>
    <w:rsid w:val="00E12A87"/>
    <w:rsid w:val="00E171F5"/>
    <w:rsid w:val="00E4697E"/>
    <w:rsid w:val="00E97446"/>
    <w:rsid w:val="00EF4241"/>
    <w:rsid w:val="00F17868"/>
    <w:rsid w:val="00F20ADE"/>
    <w:rsid w:val="00F33130"/>
    <w:rsid w:val="00F731C7"/>
    <w:rsid w:val="00F9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FF69DC"/>
  <w15:chartTrackingRefBased/>
  <w15:docId w15:val="{299852E2-847F-4936-B967-30D3FF13B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Pr>
      <w:sz w:val="18"/>
      <w:szCs w:val="18"/>
    </w:rPr>
  </w:style>
  <w:style w:type="paragraph" w:customStyle="1" w:styleId="msonormal1">
    <w:name w:val="msonormal1"/>
    <w:uiPriority w:val="99"/>
    <w:semiHidden/>
    <w:qFormat/>
    <w:pPr>
      <w:widowControl w:val="0"/>
      <w:jc w:val="both"/>
    </w:pPr>
    <w:rPr>
      <w:rFonts w:asciiTheme="minorHAnsi" w:hAnsiTheme="minorHAnsi"/>
      <w:kern w:val="2"/>
      <w:sz w:val="21"/>
      <w:szCs w:val="22"/>
    </w:rPr>
  </w:style>
  <w:style w:type="character" w:customStyle="1" w:styleId="msonormal0">
    <w:name w:val="msonormal"/>
    <w:basedOn w:val="a0"/>
  </w:style>
  <w:style w:type="paragraph" w:styleId="a8">
    <w:name w:val="List Paragraph"/>
    <w:basedOn w:val="a"/>
    <w:uiPriority w:val="34"/>
    <w:qFormat/>
    <w:rsid w:val="004F34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yun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nkjz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k.7cxk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xx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xxxk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03B3F-D7A3-46EF-8BD7-A240DF1FF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2016-12-02T07:32:00Z</dcterms:created>
  <dcterms:modified xsi:type="dcterms:W3CDTF">2016-12-02T07:32:00Z</dcterms:modified>
</cp:coreProperties>
</file>