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1EBF7">
    <v:background id="_x0000_s1025" o:bwmode="white" fillcolor="#e1ebf7" o:targetscreensize="1024,768">
      <v:fill color2="#f1f5f9" focus="100%" type="gradient"/>
    </v:background>
  </w:background>
  <w:body>
    <w:p w:rsidR="003B7E37" w:rsidRDefault="007A6FA4" w:rsidP="00D05F56">
      <w:pPr>
        <w:spacing w:beforeLines="50" w:before="156" w:line="360" w:lineRule="exact"/>
        <w:jc w:val="center"/>
        <w:rPr>
          <w:rFonts w:ascii="微软雅黑" w:eastAsia="微软雅黑" w:hAnsi="微软雅黑" w:cs="Times New Roman"/>
          <w:b/>
          <w:color w:val="323232"/>
          <w:sz w:val="22"/>
        </w:rPr>
      </w:pPr>
      <w:r>
        <w:rPr>
          <w:rFonts w:ascii="微软雅黑" w:eastAsia="微软雅黑" w:hAnsi="微软雅黑" w:cs="Times New Roman" w:hint="eastAsia"/>
          <w:b/>
          <w:color w:val="323232"/>
          <w:sz w:val="24"/>
        </w:rPr>
        <w:t>《</w:t>
      </w:r>
      <w:r w:rsidR="00415D1C">
        <w:rPr>
          <w:rFonts w:ascii="微软雅黑" w:eastAsia="微软雅黑" w:hAnsi="微软雅黑" w:cs="Times New Roman" w:hint="eastAsia"/>
          <w:b/>
          <w:color w:val="323232"/>
          <w:sz w:val="24"/>
        </w:rPr>
        <w:t>现代教育技术应用</w:t>
      </w:r>
      <w:r>
        <w:rPr>
          <w:rFonts w:ascii="微软雅黑" w:eastAsia="微软雅黑" w:hAnsi="微软雅黑" w:cs="Times New Roman" w:hint="eastAsia"/>
          <w:b/>
          <w:color w:val="323232"/>
          <w:sz w:val="24"/>
        </w:rPr>
        <w:t>》</w:t>
      </w:r>
      <w:r w:rsidR="00415D1C">
        <w:rPr>
          <w:rFonts w:ascii="微软雅黑" w:eastAsia="微软雅黑" w:hAnsi="微软雅黑" w:cs="Times New Roman"/>
          <w:b/>
          <w:color w:val="323232"/>
          <w:sz w:val="24"/>
        </w:rPr>
        <w:t>期末</w:t>
      </w:r>
      <w:r w:rsidR="00F72240">
        <w:rPr>
          <w:rFonts w:ascii="微软雅黑" w:eastAsia="微软雅黑" w:hAnsi="微软雅黑" w:cs="Times New Roman" w:hint="eastAsia"/>
          <w:b/>
          <w:color w:val="323232"/>
          <w:sz w:val="24"/>
        </w:rPr>
        <w:t>试卷</w:t>
      </w:r>
      <w:r w:rsidR="002D24B2">
        <w:rPr>
          <w:rFonts w:ascii="微软雅黑" w:eastAsia="微软雅黑" w:hAnsi="微软雅黑" w:cs="Times New Roman" w:hint="eastAsia"/>
          <w:b/>
          <w:color w:val="323232"/>
          <w:sz w:val="24"/>
        </w:rPr>
        <w:t>3</w:t>
      </w:r>
      <w:r w:rsidR="00FD11B7">
        <w:rPr>
          <w:rFonts w:ascii="微软雅黑" w:eastAsia="微软雅黑" w:hAnsi="微软雅黑" w:cs="Times New Roman"/>
          <w:b/>
          <w:color w:val="323232"/>
          <w:sz w:val="24"/>
        </w:rPr>
        <w:t>_</w:t>
      </w:r>
      <w:r w:rsidR="00FD11B7">
        <w:rPr>
          <w:rFonts w:ascii="微软雅黑" w:eastAsia="微软雅黑" w:hAnsi="微软雅黑" w:cs="Times New Roman" w:hint="eastAsia"/>
          <w:b/>
          <w:color w:val="323232"/>
          <w:sz w:val="24"/>
        </w:rPr>
        <w:t>答案</w:t>
      </w:r>
    </w:p>
    <w:p w:rsidR="00613822" w:rsidRDefault="004E5274" w:rsidP="00613822">
      <w:pPr>
        <w:spacing w:line="360" w:lineRule="exact"/>
        <w:jc w:val="center"/>
        <w:rPr>
          <w:rFonts w:ascii="微软雅黑" w:eastAsia="微软雅黑" w:hAnsi="微软雅黑"/>
          <w:color w:val="323232"/>
          <w:sz w:val="22"/>
        </w:rPr>
      </w:pPr>
      <w:r>
        <w:rPr>
          <w:rFonts w:ascii="微软雅黑" w:eastAsia="微软雅黑" w:hAnsi="微软雅黑"/>
          <w:color w:val="323232"/>
          <w:sz w:val="22"/>
        </w:rPr>
        <w:pict>
          <v:rect id="_x0000_i1025" style="width:415.3pt;height:1.5pt" o:hralign="center" o:hrstd="t" o:hrnoshade="t" o:hr="t" fillcolor="#8db3e2 [1311]" stroked="f"/>
        </w:pict>
      </w:r>
    </w:p>
    <w:p w:rsidR="003B7E37" w:rsidRDefault="00E274C1">
      <w:pPr>
        <w:spacing w:beforeLines="50" w:before="156" w:line="360" w:lineRule="exact"/>
        <w:jc w:val="center"/>
        <w:rPr>
          <w:rFonts w:ascii="微软雅黑" w:eastAsia="微软雅黑" w:hAnsi="微软雅黑"/>
          <w:color w:val="323232"/>
          <w:sz w:val="22"/>
        </w:rPr>
      </w:pPr>
      <w:r w:rsidRPr="00A96D63">
        <w:rPr>
          <w:rFonts w:ascii="微软雅黑" w:eastAsia="微软雅黑" w:hAnsi="微软雅黑" w:hint="eastAsia"/>
          <w:color w:val="323232"/>
          <w:sz w:val="22"/>
        </w:rPr>
        <w:t>文本</w:t>
      </w:r>
      <w:r w:rsidR="00E61E10">
        <w:rPr>
          <w:rFonts w:ascii="微软雅黑" w:eastAsia="微软雅黑" w:hAnsi="微软雅黑" w:hint="eastAsia"/>
          <w:color w:val="323232"/>
          <w:sz w:val="22"/>
        </w:rPr>
        <w:t xml:space="preserve">　</w:t>
      </w:r>
      <w:r w:rsidR="00147BB1" w:rsidRPr="00A96D63">
        <w:rPr>
          <w:rFonts w:ascii="微软雅黑" w:eastAsia="微软雅黑" w:hAnsi="微软雅黑" w:hint="eastAsia"/>
          <w:b/>
          <w:color w:val="323232"/>
          <w:sz w:val="22"/>
        </w:rPr>
        <w:t>答案</w:t>
      </w:r>
    </w:p>
    <w:p w:rsidR="00624EF7" w:rsidRDefault="00E274C1" w:rsidP="00624EF7">
      <w:pPr>
        <w:spacing w:beforeLines="100" w:before="312" w:afterLines="50" w:after="156" w:line="360" w:lineRule="exact"/>
        <w:jc w:val="left"/>
        <w:rPr>
          <w:rFonts w:ascii="微软雅黑" w:eastAsia="微软雅黑" w:hAnsi="微软雅黑"/>
          <w:b/>
          <w:color w:val="323232"/>
          <w:sz w:val="22"/>
        </w:rPr>
      </w:pPr>
      <w:r>
        <w:rPr>
          <w:rFonts w:ascii="微软雅黑" w:eastAsia="微软雅黑" w:hAnsi="微软雅黑" w:hint="eastAsia"/>
          <w:b/>
          <w:color w:val="323232"/>
          <w:sz w:val="22"/>
        </w:rPr>
        <w:t>一、</w:t>
      </w:r>
      <w:r w:rsidR="00624EF7" w:rsidRPr="00624EF7">
        <w:rPr>
          <w:rFonts w:ascii="微软雅黑" w:eastAsia="微软雅黑" w:hAnsi="微软雅黑" w:hint="eastAsia"/>
          <w:b/>
          <w:color w:val="323232"/>
          <w:sz w:val="22"/>
        </w:rPr>
        <w:t>填空题（每空1分，共计10分）</w:t>
      </w:r>
    </w:p>
    <w:p w:rsidR="009233BF" w:rsidRPr="009233BF" w:rsidRDefault="009233BF" w:rsidP="009233BF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9233BF">
        <w:rPr>
          <w:rFonts w:ascii="微软雅黑" w:eastAsia="微软雅黑" w:hAnsi="微软雅黑" w:cs="宋体" w:hint="eastAsia"/>
          <w:color w:val="323232"/>
          <w:sz w:val="22"/>
        </w:rPr>
        <w:t>1．专业知识、 专业能力、 专业情意</w:t>
      </w:r>
    </w:p>
    <w:p w:rsidR="009233BF" w:rsidRPr="009233BF" w:rsidRDefault="009233BF" w:rsidP="009233BF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9233BF">
        <w:rPr>
          <w:rFonts w:ascii="微软雅黑" w:eastAsia="微软雅黑" w:hAnsi="微软雅黑" w:cs="宋体" w:hint="eastAsia"/>
          <w:color w:val="323232"/>
          <w:sz w:val="22"/>
        </w:rPr>
        <w:t>2．依据教学目标选择教学内容、信息化教学评价、确定知识点间的逻辑结构、确定各个知识点的表征方式</w:t>
      </w:r>
    </w:p>
    <w:p w:rsidR="009233BF" w:rsidRPr="009233BF" w:rsidRDefault="009233BF" w:rsidP="009233BF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9233BF">
        <w:rPr>
          <w:rFonts w:ascii="微软雅黑" w:eastAsia="微软雅黑" w:hAnsi="微软雅黑" w:cs="宋体" w:hint="eastAsia"/>
          <w:color w:val="323232"/>
          <w:sz w:val="22"/>
        </w:rPr>
        <w:t>3．媒体用于储存与传递以教学为目的的信息、 媒体用于教学活动过程</w:t>
      </w:r>
    </w:p>
    <w:p w:rsidR="009233BF" w:rsidRPr="00CC782E" w:rsidRDefault="009233BF" w:rsidP="009233BF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9233BF">
        <w:rPr>
          <w:rFonts w:ascii="微软雅黑" w:eastAsia="微软雅黑" w:hAnsi="微软雅黑" w:cs="宋体" w:hint="eastAsia"/>
          <w:color w:val="323232"/>
          <w:sz w:val="22"/>
        </w:rPr>
        <w:t>4．intitle</w:t>
      </w:r>
    </w:p>
    <w:p w:rsidR="003B7E37" w:rsidRDefault="00E274C1" w:rsidP="00494EED">
      <w:pPr>
        <w:spacing w:beforeLines="100" w:before="312" w:afterLines="50" w:after="156" w:line="360" w:lineRule="exact"/>
        <w:jc w:val="left"/>
        <w:rPr>
          <w:rFonts w:ascii="微软雅黑" w:eastAsia="微软雅黑" w:hAnsi="微软雅黑"/>
          <w:b/>
          <w:color w:val="323232"/>
          <w:sz w:val="22"/>
        </w:rPr>
      </w:pPr>
      <w:r>
        <w:rPr>
          <w:rFonts w:ascii="微软雅黑" w:eastAsia="微软雅黑" w:hAnsi="微软雅黑" w:hint="eastAsia"/>
          <w:b/>
          <w:color w:val="323232"/>
          <w:sz w:val="22"/>
        </w:rPr>
        <w:t>二、</w:t>
      </w:r>
      <w:r w:rsidR="00F33845" w:rsidRPr="00F33845">
        <w:rPr>
          <w:rFonts w:ascii="微软雅黑" w:eastAsia="微软雅黑" w:hAnsi="微软雅黑" w:hint="eastAsia"/>
          <w:b/>
          <w:color w:val="323232"/>
          <w:sz w:val="22"/>
        </w:rPr>
        <w:t>单选题（每题</w:t>
      </w:r>
      <w:r w:rsidR="004455D1">
        <w:rPr>
          <w:rFonts w:ascii="微软雅黑" w:eastAsia="微软雅黑" w:hAnsi="微软雅黑"/>
          <w:b/>
          <w:color w:val="323232"/>
          <w:sz w:val="22"/>
        </w:rPr>
        <w:t>2</w:t>
      </w:r>
      <w:r w:rsidR="00F33845" w:rsidRPr="00F33845">
        <w:rPr>
          <w:rFonts w:ascii="微软雅黑" w:eastAsia="微软雅黑" w:hAnsi="微软雅黑" w:hint="eastAsia"/>
          <w:b/>
          <w:color w:val="323232"/>
          <w:sz w:val="22"/>
        </w:rPr>
        <w:t>分，共计10分）</w:t>
      </w:r>
    </w:p>
    <w:p w:rsidR="00B04DAA" w:rsidRPr="00B04DAA" w:rsidRDefault="00B04DAA" w:rsidP="00B04DAA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B04DAA">
        <w:rPr>
          <w:rFonts w:ascii="微软雅黑" w:eastAsia="微软雅黑" w:hAnsi="微软雅黑" w:cs="宋体" w:hint="eastAsia"/>
          <w:color w:val="323232"/>
          <w:sz w:val="22"/>
        </w:rPr>
        <w:t>1．C</w:t>
      </w:r>
    </w:p>
    <w:p w:rsidR="00B04DAA" w:rsidRPr="00B04DAA" w:rsidRDefault="00B04DAA" w:rsidP="00B04DAA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B04DAA">
        <w:rPr>
          <w:rFonts w:ascii="微软雅黑" w:eastAsia="微软雅黑" w:hAnsi="微软雅黑" w:cs="宋体" w:hint="eastAsia"/>
          <w:color w:val="323232"/>
          <w:sz w:val="22"/>
        </w:rPr>
        <w:t>2．C</w:t>
      </w:r>
    </w:p>
    <w:p w:rsidR="00B04DAA" w:rsidRPr="00B04DAA" w:rsidRDefault="00B04DAA" w:rsidP="00B04DAA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B04DAA">
        <w:rPr>
          <w:rFonts w:ascii="微软雅黑" w:eastAsia="微软雅黑" w:hAnsi="微软雅黑" w:cs="宋体" w:hint="eastAsia"/>
          <w:color w:val="323232"/>
          <w:sz w:val="22"/>
        </w:rPr>
        <w:t>3．B</w:t>
      </w:r>
    </w:p>
    <w:p w:rsidR="00B04DAA" w:rsidRPr="00B04DAA" w:rsidRDefault="00B04DAA" w:rsidP="00B04DAA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B04DAA">
        <w:rPr>
          <w:rFonts w:ascii="微软雅黑" w:eastAsia="微软雅黑" w:hAnsi="微软雅黑" w:cs="宋体" w:hint="eastAsia"/>
          <w:color w:val="323232"/>
          <w:sz w:val="22"/>
        </w:rPr>
        <w:t>4．A</w:t>
      </w:r>
    </w:p>
    <w:p w:rsidR="00B04DAA" w:rsidRPr="00F33845" w:rsidRDefault="00B04DAA" w:rsidP="00B04DAA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B04DAA">
        <w:rPr>
          <w:rFonts w:ascii="微软雅黑" w:eastAsia="微软雅黑" w:hAnsi="微软雅黑" w:cs="宋体" w:hint="eastAsia"/>
          <w:color w:val="323232"/>
          <w:sz w:val="22"/>
        </w:rPr>
        <w:t>5．B</w:t>
      </w:r>
    </w:p>
    <w:p w:rsidR="003B7E37" w:rsidRDefault="00E274C1" w:rsidP="002F2BEA">
      <w:pPr>
        <w:spacing w:beforeLines="100" w:before="312" w:afterLines="50" w:after="156" w:line="360" w:lineRule="exact"/>
        <w:jc w:val="left"/>
        <w:rPr>
          <w:rFonts w:ascii="微软雅黑" w:eastAsia="微软雅黑" w:hAnsi="微软雅黑"/>
          <w:b/>
          <w:color w:val="323232"/>
          <w:sz w:val="22"/>
        </w:rPr>
      </w:pPr>
      <w:r>
        <w:rPr>
          <w:rFonts w:ascii="微软雅黑" w:eastAsia="微软雅黑" w:hAnsi="微软雅黑" w:hint="eastAsia"/>
          <w:b/>
          <w:color w:val="323232"/>
          <w:sz w:val="22"/>
        </w:rPr>
        <w:t>三、</w:t>
      </w:r>
      <w:r w:rsidR="00E539BA" w:rsidRPr="00E539BA">
        <w:rPr>
          <w:rFonts w:ascii="微软雅黑" w:eastAsia="微软雅黑" w:hAnsi="微软雅黑" w:hint="eastAsia"/>
          <w:b/>
          <w:color w:val="323232"/>
          <w:sz w:val="22"/>
        </w:rPr>
        <w:t>名词解释（每题5分，共计20分）</w:t>
      </w:r>
    </w:p>
    <w:p w:rsidR="008718EC" w:rsidRPr="008718EC" w:rsidRDefault="008718EC" w:rsidP="008718EC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8718EC">
        <w:rPr>
          <w:rFonts w:ascii="微软雅黑" w:eastAsia="微软雅黑" w:hAnsi="微软雅黑" w:cs="宋体" w:hint="eastAsia"/>
          <w:color w:val="323232"/>
          <w:sz w:val="22"/>
        </w:rPr>
        <w:t>1、现代教育技术</w:t>
      </w:r>
    </w:p>
    <w:p w:rsidR="008718EC" w:rsidRPr="008718EC" w:rsidRDefault="008718EC" w:rsidP="008718EC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8718EC">
        <w:rPr>
          <w:rFonts w:ascii="微软雅黑" w:eastAsia="微软雅黑" w:hAnsi="微软雅黑" w:cs="宋体" w:hint="eastAsia"/>
          <w:color w:val="323232"/>
          <w:sz w:val="22"/>
        </w:rPr>
        <w:t>现代教育技术是以计算机为核心的信息技术在教育、教学中的应用（何克抗，1999）。</w:t>
      </w:r>
    </w:p>
    <w:p w:rsidR="008718EC" w:rsidRPr="008718EC" w:rsidRDefault="008718EC" w:rsidP="008718EC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8718EC">
        <w:rPr>
          <w:rFonts w:ascii="微软雅黑" w:eastAsia="微软雅黑" w:hAnsi="微软雅黑" w:cs="宋体" w:hint="eastAsia"/>
          <w:color w:val="323232"/>
          <w:sz w:val="22"/>
        </w:rPr>
        <w:t>现代教育技术是指运用现代教育理论和现代信息技术，通过对教与学的过程和资源的设计、开发、应用、管理和评价，以实现教学优化的理论与实践（李克东，2002）。</w:t>
      </w:r>
    </w:p>
    <w:p w:rsidR="008718EC" w:rsidRPr="008718EC" w:rsidRDefault="008718EC" w:rsidP="008718EC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8718EC">
        <w:rPr>
          <w:rFonts w:ascii="微软雅黑" w:eastAsia="微软雅黑" w:hAnsi="微软雅黑" w:cs="宋体" w:hint="eastAsia"/>
          <w:color w:val="323232"/>
          <w:sz w:val="22"/>
        </w:rPr>
        <w:t>2、基于资源的学习</w:t>
      </w:r>
    </w:p>
    <w:p w:rsidR="008718EC" w:rsidRPr="008718EC" w:rsidRDefault="008718EC" w:rsidP="008718EC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8718EC">
        <w:rPr>
          <w:rFonts w:ascii="微软雅黑" w:eastAsia="微软雅黑" w:hAnsi="微软雅黑" w:cs="宋体" w:hint="eastAsia"/>
          <w:color w:val="323232"/>
          <w:sz w:val="22"/>
        </w:rPr>
        <w:t>基于资源的学习是通过对各种各样不同的资源进行开发和利用，来完成课程目标和信息文化目标的学习，是一种自我更新知识和拓展知识的学习。</w:t>
      </w:r>
    </w:p>
    <w:p w:rsidR="008718EC" w:rsidRPr="008718EC" w:rsidRDefault="008718EC" w:rsidP="008718EC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8718EC">
        <w:rPr>
          <w:rFonts w:ascii="微软雅黑" w:eastAsia="微软雅黑" w:hAnsi="微软雅黑" w:cs="宋体" w:hint="eastAsia"/>
          <w:color w:val="323232"/>
          <w:sz w:val="22"/>
        </w:rPr>
        <w:t>3、信息化教学评价</w:t>
      </w:r>
    </w:p>
    <w:p w:rsidR="008718EC" w:rsidRPr="008718EC" w:rsidRDefault="008718EC" w:rsidP="008718EC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8718EC">
        <w:rPr>
          <w:rFonts w:ascii="微软雅黑" w:eastAsia="微软雅黑" w:hAnsi="微软雅黑" w:cs="宋体" w:hint="eastAsia"/>
          <w:color w:val="323232"/>
          <w:sz w:val="22"/>
        </w:rPr>
        <w:t>信息化教学评价是指根据信息化教学理念，运用系列评价技术手段对信息化教学效果进行评价的活动。</w:t>
      </w:r>
    </w:p>
    <w:p w:rsidR="008718EC" w:rsidRPr="008718EC" w:rsidRDefault="008718EC" w:rsidP="008718EC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8718EC">
        <w:rPr>
          <w:rFonts w:ascii="微软雅黑" w:eastAsia="微软雅黑" w:hAnsi="微软雅黑" w:cs="宋体" w:hint="eastAsia"/>
          <w:color w:val="323232"/>
          <w:sz w:val="22"/>
        </w:rPr>
        <w:t>4、交互型媒体</w:t>
      </w:r>
    </w:p>
    <w:p w:rsidR="008718EC" w:rsidRDefault="008718EC" w:rsidP="008718EC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8718EC">
        <w:rPr>
          <w:rFonts w:ascii="微软雅黑" w:eastAsia="微软雅黑" w:hAnsi="微软雅黑" w:cs="宋体" w:hint="eastAsia"/>
          <w:color w:val="323232"/>
          <w:sz w:val="22"/>
        </w:rPr>
        <w:t>它是以计算机为核心，具有表现信息内容丰富多彩和实现人机对话的功能。可存储丰富的教学信息，能快速地进行处理、检索和提取，具有强大的交互特性，利于学生自主学习。还可以记录和分析学习者的学习进程，实现个性化学习。</w:t>
      </w:r>
    </w:p>
    <w:p w:rsidR="00861622" w:rsidRDefault="00861622" w:rsidP="00AD1937">
      <w:pPr>
        <w:spacing w:beforeLines="100" w:before="312" w:afterLines="50" w:after="156" w:line="360" w:lineRule="exact"/>
        <w:jc w:val="left"/>
        <w:rPr>
          <w:rFonts w:ascii="微软雅黑" w:eastAsia="微软雅黑" w:hAnsi="微软雅黑"/>
          <w:b/>
          <w:color w:val="323232"/>
          <w:sz w:val="22"/>
        </w:rPr>
      </w:pPr>
      <w:r w:rsidRPr="00861622">
        <w:rPr>
          <w:rFonts w:ascii="微软雅黑" w:eastAsia="微软雅黑" w:hAnsi="微软雅黑" w:hint="eastAsia"/>
          <w:b/>
          <w:color w:val="323232"/>
          <w:sz w:val="22"/>
        </w:rPr>
        <w:t>四、简答题（每题10分，共计20分）</w:t>
      </w:r>
    </w:p>
    <w:p w:rsidR="00612348" w:rsidRPr="00AB627D" w:rsidRDefault="00612348" w:rsidP="00612348">
      <w:pPr>
        <w:spacing w:line="360" w:lineRule="exact"/>
        <w:ind w:firstLineChars="200" w:firstLine="440"/>
        <w:rPr>
          <w:rFonts w:ascii="微软雅黑" w:eastAsia="微软雅黑" w:hAnsi="微软雅黑" w:cs="宋体"/>
          <w:b/>
          <w:color w:val="323232"/>
          <w:sz w:val="22"/>
        </w:rPr>
      </w:pPr>
      <w:r w:rsidRPr="00AB627D">
        <w:rPr>
          <w:rFonts w:ascii="微软雅黑" w:eastAsia="微软雅黑" w:hAnsi="微软雅黑" w:cs="宋体" w:hint="eastAsia"/>
          <w:b/>
          <w:color w:val="323232"/>
          <w:sz w:val="22"/>
        </w:rPr>
        <w:t>1、请简述加涅九阶段教学理论的主要内容</w:t>
      </w:r>
    </w:p>
    <w:p w:rsidR="00612348" w:rsidRPr="00612348" w:rsidRDefault="00612348" w:rsidP="00612348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612348">
        <w:rPr>
          <w:rFonts w:ascii="微软雅黑" w:eastAsia="微软雅黑" w:hAnsi="微软雅黑" w:cs="宋体" w:hint="eastAsia"/>
          <w:color w:val="323232"/>
          <w:sz w:val="22"/>
        </w:rPr>
        <w:t>答：加涅九阶段教学理论如下：</w:t>
      </w:r>
    </w:p>
    <w:p w:rsidR="00612348" w:rsidRPr="00612348" w:rsidRDefault="00612348" w:rsidP="00612348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612348">
        <w:rPr>
          <w:rFonts w:ascii="微软雅黑" w:eastAsia="微软雅黑" w:hAnsi="微软雅黑" w:cs="宋体" w:hint="eastAsia"/>
          <w:color w:val="323232"/>
          <w:sz w:val="22"/>
        </w:rPr>
        <w:t>（1）引起注意，接受各种神经冲动</w:t>
      </w:r>
    </w:p>
    <w:p w:rsidR="00612348" w:rsidRPr="00612348" w:rsidRDefault="00612348" w:rsidP="00612348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612348">
        <w:rPr>
          <w:rFonts w:ascii="微软雅黑" w:eastAsia="微软雅黑" w:hAnsi="微软雅黑" w:cs="宋体" w:hint="eastAsia"/>
          <w:color w:val="323232"/>
          <w:sz w:val="22"/>
        </w:rPr>
        <w:t>（2）告知目标，激活执行控制过程</w:t>
      </w:r>
    </w:p>
    <w:p w:rsidR="00612348" w:rsidRPr="00612348" w:rsidRDefault="00612348" w:rsidP="00612348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612348">
        <w:rPr>
          <w:rFonts w:ascii="微软雅黑" w:eastAsia="微软雅黑" w:hAnsi="微软雅黑" w:cs="宋体" w:hint="eastAsia"/>
          <w:color w:val="323232"/>
          <w:sz w:val="22"/>
        </w:rPr>
        <w:t>（3）刺激回忆，把先前学过的知识提取到短时记忆中</w:t>
      </w:r>
    </w:p>
    <w:p w:rsidR="00612348" w:rsidRPr="00612348" w:rsidRDefault="00612348" w:rsidP="00612348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612348">
        <w:rPr>
          <w:rFonts w:ascii="微软雅黑" w:eastAsia="微软雅黑" w:hAnsi="微软雅黑" w:cs="宋体" w:hint="eastAsia"/>
          <w:color w:val="323232"/>
          <w:sz w:val="22"/>
        </w:rPr>
        <w:t>（4）呈式材料，有助于选择性知觉</w:t>
      </w:r>
    </w:p>
    <w:p w:rsidR="00612348" w:rsidRPr="00612348" w:rsidRDefault="00612348" w:rsidP="00612348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612348">
        <w:rPr>
          <w:rFonts w:ascii="微软雅黑" w:eastAsia="微软雅黑" w:hAnsi="微软雅黑" w:cs="宋体" w:hint="eastAsia"/>
          <w:color w:val="323232"/>
          <w:sz w:val="22"/>
        </w:rPr>
        <w:t>（5）提供指导，语义编码，提取线索，也有助于激活执行控制过程</w:t>
      </w:r>
    </w:p>
    <w:p w:rsidR="00612348" w:rsidRPr="00612348" w:rsidRDefault="00612348" w:rsidP="00612348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612348">
        <w:rPr>
          <w:rFonts w:ascii="微软雅黑" w:eastAsia="微软雅黑" w:hAnsi="微软雅黑" w:cs="宋体" w:hint="eastAsia"/>
          <w:color w:val="323232"/>
          <w:sz w:val="22"/>
        </w:rPr>
        <w:t>（6）引发行为，激活反应器</w:t>
      </w:r>
    </w:p>
    <w:p w:rsidR="00612348" w:rsidRPr="00612348" w:rsidRDefault="00612348" w:rsidP="00612348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612348">
        <w:rPr>
          <w:rFonts w:ascii="微软雅黑" w:eastAsia="微软雅黑" w:hAnsi="微软雅黑" w:cs="宋体" w:hint="eastAsia"/>
          <w:color w:val="323232"/>
          <w:sz w:val="22"/>
        </w:rPr>
        <w:t>（7）提供反馈，建立强化</w:t>
      </w:r>
    </w:p>
    <w:p w:rsidR="00612348" w:rsidRPr="00612348" w:rsidRDefault="00612348" w:rsidP="00612348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612348">
        <w:rPr>
          <w:rFonts w:ascii="微软雅黑" w:eastAsia="微软雅黑" w:hAnsi="微软雅黑" w:cs="宋体" w:hint="eastAsia"/>
          <w:color w:val="323232"/>
          <w:sz w:val="22"/>
        </w:rPr>
        <w:t>（8）评价行为，激活提取，使强化成为可能</w:t>
      </w:r>
    </w:p>
    <w:p w:rsidR="00612348" w:rsidRPr="00612348" w:rsidRDefault="00612348" w:rsidP="00612348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612348">
        <w:rPr>
          <w:rFonts w:ascii="微软雅黑" w:eastAsia="微软雅黑" w:hAnsi="微软雅黑" w:cs="宋体" w:hint="eastAsia"/>
          <w:color w:val="323232"/>
          <w:sz w:val="22"/>
        </w:rPr>
        <w:t>（9）促进迁移，为提取线索和策略</w:t>
      </w:r>
    </w:p>
    <w:p w:rsidR="00612348" w:rsidRPr="00AB627D" w:rsidRDefault="00612348" w:rsidP="00612348">
      <w:pPr>
        <w:spacing w:line="360" w:lineRule="exact"/>
        <w:ind w:firstLineChars="200" w:firstLine="440"/>
        <w:rPr>
          <w:rFonts w:ascii="微软雅黑" w:eastAsia="微软雅黑" w:hAnsi="微软雅黑" w:cs="宋体"/>
          <w:b/>
          <w:color w:val="323232"/>
          <w:sz w:val="22"/>
        </w:rPr>
      </w:pPr>
      <w:r w:rsidRPr="00AB627D">
        <w:rPr>
          <w:rFonts w:ascii="微软雅黑" w:eastAsia="微软雅黑" w:hAnsi="微软雅黑" w:cs="宋体" w:hint="eastAsia"/>
          <w:b/>
          <w:color w:val="323232"/>
          <w:sz w:val="22"/>
        </w:rPr>
        <w:t>2、简述信息化教学评价的方法</w:t>
      </w:r>
    </w:p>
    <w:p w:rsidR="00612348" w:rsidRPr="00612348" w:rsidRDefault="00612348" w:rsidP="00612348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612348">
        <w:rPr>
          <w:rFonts w:ascii="微软雅黑" w:eastAsia="微软雅黑" w:hAnsi="微软雅黑" w:cs="宋体" w:hint="eastAsia"/>
          <w:color w:val="323232"/>
          <w:sz w:val="22"/>
        </w:rPr>
        <w:t>答：信息化教学评价的方法包括概念图评价、电子档案袋评价和在线考试系统等。</w:t>
      </w:r>
    </w:p>
    <w:p w:rsidR="00612348" w:rsidRPr="00612348" w:rsidRDefault="00612348" w:rsidP="00612348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612348">
        <w:rPr>
          <w:rFonts w:ascii="微软雅黑" w:eastAsia="微软雅黑" w:hAnsi="微软雅黑" w:cs="宋体" w:hint="eastAsia"/>
          <w:color w:val="323232"/>
          <w:sz w:val="22"/>
        </w:rPr>
        <w:t>（1）概念图</w:t>
      </w:r>
    </w:p>
    <w:p w:rsidR="00612348" w:rsidRPr="00612348" w:rsidRDefault="00612348" w:rsidP="00612348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612348">
        <w:rPr>
          <w:rFonts w:ascii="微软雅黑" w:eastAsia="微软雅黑" w:hAnsi="微软雅黑" w:cs="宋体" w:hint="eastAsia"/>
          <w:color w:val="323232"/>
          <w:sz w:val="22"/>
        </w:rPr>
        <w:t>概念图是一种知识的组织和表征的工具，其特征包括图示化、突出概念、突出概念之间的关系、突出概念之间的层次。从概念图中可以获知学习者对概念和原理的理解的深度和广度，也可以反映出知识运用的熟练程度、知识之间的联系、产生新知的能力；能比较精确地评价出学习者的知识组织状况。</w:t>
      </w:r>
    </w:p>
    <w:p w:rsidR="00612348" w:rsidRPr="00612348" w:rsidRDefault="00612348" w:rsidP="00612348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612348">
        <w:rPr>
          <w:rFonts w:ascii="微软雅黑" w:eastAsia="微软雅黑" w:hAnsi="微软雅黑" w:cs="宋体" w:hint="eastAsia"/>
          <w:color w:val="323232"/>
          <w:sz w:val="22"/>
        </w:rPr>
        <w:t>（2）电子档案袋</w:t>
      </w:r>
    </w:p>
    <w:p w:rsidR="00612348" w:rsidRPr="00612348" w:rsidRDefault="00612348" w:rsidP="00612348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612348">
        <w:rPr>
          <w:rFonts w:ascii="微软雅黑" w:eastAsia="微软雅黑" w:hAnsi="微软雅黑" w:cs="宋体" w:hint="eastAsia"/>
          <w:color w:val="323232"/>
          <w:sz w:val="22"/>
        </w:rPr>
        <w:t>电子档案袋主要指学习者利用信息化手段呈现学习过程，包括在学习过程中对学习和知识的管理、评价、讨论、反思和设计等。电子档案袋的实施包括：准备阶段、实施阶段、总结反思阶段和反馈调解阶段</w:t>
      </w:r>
    </w:p>
    <w:p w:rsidR="00612348" w:rsidRPr="00612348" w:rsidRDefault="00612348" w:rsidP="00612348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612348">
        <w:rPr>
          <w:rFonts w:ascii="微软雅黑" w:eastAsia="微软雅黑" w:hAnsi="微软雅黑" w:cs="宋体" w:hint="eastAsia"/>
          <w:color w:val="323232"/>
          <w:sz w:val="22"/>
        </w:rPr>
        <w:t>（3）在线考试系统</w:t>
      </w:r>
    </w:p>
    <w:p w:rsidR="00612348" w:rsidRDefault="00612348" w:rsidP="00612348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612348">
        <w:rPr>
          <w:rFonts w:ascii="微软雅黑" w:eastAsia="微软雅黑" w:hAnsi="微软雅黑" w:cs="宋体" w:hint="eastAsia"/>
          <w:color w:val="323232"/>
          <w:sz w:val="22"/>
        </w:rPr>
        <w:t>在线考试系统是借助计算机和网络技术设计、开发的网络化考试系统。一般具有题库建设和管理、智能组卷、测试过程控制、试卷评阅、测试结果分析等功能。具有科学性、准确性、精确性、高效性、灵活性、安全性等特点。</w:t>
      </w:r>
    </w:p>
    <w:p w:rsidR="00861622" w:rsidRDefault="00861622" w:rsidP="00F6055F">
      <w:pPr>
        <w:spacing w:beforeLines="100" w:before="312" w:afterLines="50" w:after="156" w:line="360" w:lineRule="exact"/>
        <w:jc w:val="left"/>
        <w:rPr>
          <w:rFonts w:ascii="微软雅黑" w:eastAsia="微软雅黑" w:hAnsi="微软雅黑"/>
          <w:b/>
          <w:color w:val="323232"/>
          <w:sz w:val="22"/>
        </w:rPr>
      </w:pPr>
      <w:r>
        <w:rPr>
          <w:rFonts w:ascii="微软雅黑" w:eastAsia="微软雅黑" w:hAnsi="微软雅黑" w:hint="eastAsia"/>
          <w:b/>
          <w:color w:val="323232"/>
          <w:sz w:val="22"/>
        </w:rPr>
        <w:t>五、</w:t>
      </w:r>
      <w:r w:rsidRPr="00861622">
        <w:rPr>
          <w:rFonts w:ascii="微软雅黑" w:eastAsia="微软雅黑" w:hAnsi="微软雅黑" w:hint="eastAsia"/>
          <w:b/>
          <w:color w:val="323232"/>
          <w:sz w:val="22"/>
        </w:rPr>
        <w:t>操作题（每题10分，共计40分）</w:t>
      </w:r>
    </w:p>
    <w:p w:rsidR="004E08A1" w:rsidRPr="00B17F2E" w:rsidRDefault="004E08A1" w:rsidP="004E08A1">
      <w:pPr>
        <w:spacing w:line="360" w:lineRule="exact"/>
        <w:ind w:firstLineChars="200" w:firstLine="440"/>
        <w:rPr>
          <w:rFonts w:ascii="微软雅黑" w:eastAsia="微软雅黑" w:hAnsi="微软雅黑" w:cs="宋体"/>
          <w:b/>
          <w:color w:val="323232"/>
          <w:sz w:val="22"/>
        </w:rPr>
      </w:pPr>
      <w:r w:rsidRPr="00B17F2E">
        <w:rPr>
          <w:rFonts w:ascii="微软雅黑" w:eastAsia="微软雅黑" w:hAnsi="微软雅黑" w:cs="宋体" w:hint="eastAsia"/>
          <w:b/>
          <w:color w:val="323232"/>
          <w:sz w:val="22"/>
        </w:rPr>
        <w:t>1、操作步骤：</w:t>
      </w:r>
    </w:p>
    <w:p w:rsidR="004E08A1" w:rsidRPr="004E08A1" w:rsidRDefault="007C2478" w:rsidP="004E08A1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4E08A1">
        <w:rPr>
          <w:rFonts w:ascii="微软雅黑" w:eastAsia="微软雅黑" w:hAnsi="微软雅黑" w:cs="宋体" w:hint="eastAsia"/>
          <w:color w:val="323232"/>
          <w:sz w:val="22"/>
        </w:rPr>
        <w:t>（1）</w:t>
      </w:r>
      <w:r w:rsidR="004E08A1" w:rsidRPr="004E08A1">
        <w:rPr>
          <w:rFonts w:ascii="微软雅黑" w:eastAsia="微软雅黑" w:hAnsi="微软雅黑" w:cs="宋体" w:hint="eastAsia"/>
          <w:color w:val="323232"/>
          <w:sz w:val="22"/>
        </w:rPr>
        <w:t>打开图片，选择“通道”，新建通道“alpha1”</w:t>
      </w:r>
    </w:p>
    <w:p w:rsidR="004E08A1" w:rsidRPr="004E08A1" w:rsidRDefault="007C2478" w:rsidP="004E08A1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4E08A1">
        <w:rPr>
          <w:rFonts w:ascii="微软雅黑" w:eastAsia="微软雅黑" w:hAnsi="微软雅黑" w:cs="宋体" w:hint="eastAsia"/>
          <w:color w:val="323232"/>
          <w:sz w:val="22"/>
        </w:rPr>
        <w:t>（</w:t>
      </w:r>
      <w:r>
        <w:rPr>
          <w:rFonts w:ascii="微软雅黑" w:eastAsia="微软雅黑" w:hAnsi="微软雅黑" w:cs="宋体"/>
          <w:color w:val="323232"/>
          <w:sz w:val="22"/>
        </w:rPr>
        <w:t>2</w:t>
      </w:r>
      <w:r w:rsidRPr="004E08A1">
        <w:rPr>
          <w:rFonts w:ascii="微软雅黑" w:eastAsia="微软雅黑" w:hAnsi="微软雅黑" w:cs="宋体" w:hint="eastAsia"/>
          <w:color w:val="323232"/>
          <w:sz w:val="22"/>
        </w:rPr>
        <w:t>）</w:t>
      </w:r>
      <w:r w:rsidR="004E08A1" w:rsidRPr="004E08A1">
        <w:rPr>
          <w:rFonts w:ascii="微软雅黑" w:eastAsia="微软雅黑" w:hAnsi="微软雅黑" w:cs="宋体" w:hint="eastAsia"/>
          <w:color w:val="323232"/>
          <w:sz w:val="22"/>
        </w:rPr>
        <w:t>选择“滤镜”－“渲染”－“云彩”；</w:t>
      </w:r>
    </w:p>
    <w:p w:rsidR="004E08A1" w:rsidRPr="004E08A1" w:rsidRDefault="007C2478" w:rsidP="004E08A1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4E08A1">
        <w:rPr>
          <w:rFonts w:ascii="微软雅黑" w:eastAsia="微软雅黑" w:hAnsi="微软雅黑" w:cs="宋体" w:hint="eastAsia"/>
          <w:color w:val="323232"/>
          <w:sz w:val="22"/>
        </w:rPr>
        <w:t>（</w:t>
      </w:r>
      <w:r>
        <w:rPr>
          <w:rFonts w:ascii="微软雅黑" w:eastAsia="微软雅黑" w:hAnsi="微软雅黑" w:cs="宋体"/>
          <w:color w:val="323232"/>
          <w:sz w:val="22"/>
        </w:rPr>
        <w:t>3</w:t>
      </w:r>
      <w:r w:rsidRPr="004E08A1">
        <w:rPr>
          <w:rFonts w:ascii="微软雅黑" w:eastAsia="微软雅黑" w:hAnsi="微软雅黑" w:cs="宋体" w:hint="eastAsia"/>
          <w:color w:val="323232"/>
          <w:sz w:val="22"/>
        </w:rPr>
        <w:t>）</w:t>
      </w:r>
      <w:r w:rsidR="004E08A1" w:rsidRPr="004E08A1">
        <w:rPr>
          <w:rFonts w:ascii="微软雅黑" w:eastAsia="微软雅黑" w:hAnsi="微软雅黑" w:cs="宋体" w:hint="eastAsia"/>
          <w:color w:val="323232"/>
          <w:sz w:val="22"/>
        </w:rPr>
        <w:t>选择“图像”－“调整”－“曲线”</w:t>
      </w:r>
    </w:p>
    <w:p w:rsidR="004E08A1" w:rsidRPr="004E08A1" w:rsidRDefault="007C2478" w:rsidP="004E08A1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4E08A1">
        <w:rPr>
          <w:rFonts w:ascii="微软雅黑" w:eastAsia="微软雅黑" w:hAnsi="微软雅黑" w:cs="宋体" w:hint="eastAsia"/>
          <w:color w:val="323232"/>
          <w:sz w:val="22"/>
        </w:rPr>
        <w:t>（</w:t>
      </w:r>
      <w:r>
        <w:rPr>
          <w:rFonts w:ascii="微软雅黑" w:eastAsia="微软雅黑" w:hAnsi="微软雅黑" w:cs="宋体"/>
          <w:color w:val="323232"/>
          <w:sz w:val="22"/>
        </w:rPr>
        <w:t>4</w:t>
      </w:r>
      <w:r w:rsidRPr="004E08A1">
        <w:rPr>
          <w:rFonts w:ascii="微软雅黑" w:eastAsia="微软雅黑" w:hAnsi="微软雅黑" w:cs="宋体" w:hint="eastAsia"/>
          <w:color w:val="323232"/>
          <w:sz w:val="22"/>
        </w:rPr>
        <w:t>）</w:t>
      </w:r>
      <w:r w:rsidR="004E08A1" w:rsidRPr="004E08A1">
        <w:rPr>
          <w:rFonts w:ascii="微软雅黑" w:eastAsia="微软雅黑" w:hAnsi="微软雅黑" w:cs="宋体" w:hint="eastAsia"/>
          <w:color w:val="323232"/>
          <w:sz w:val="22"/>
        </w:rPr>
        <w:t>选择“选择”－“载入选区”－“好”；</w:t>
      </w:r>
    </w:p>
    <w:p w:rsidR="004E08A1" w:rsidRPr="004E08A1" w:rsidRDefault="007C2478" w:rsidP="004E08A1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4E08A1">
        <w:rPr>
          <w:rFonts w:ascii="微软雅黑" w:eastAsia="微软雅黑" w:hAnsi="微软雅黑" w:cs="宋体" w:hint="eastAsia"/>
          <w:color w:val="323232"/>
          <w:sz w:val="22"/>
        </w:rPr>
        <w:t>（</w:t>
      </w:r>
      <w:r>
        <w:rPr>
          <w:rFonts w:ascii="微软雅黑" w:eastAsia="微软雅黑" w:hAnsi="微软雅黑" w:cs="宋体"/>
          <w:color w:val="323232"/>
          <w:sz w:val="22"/>
        </w:rPr>
        <w:t>5</w:t>
      </w:r>
      <w:r w:rsidRPr="004E08A1">
        <w:rPr>
          <w:rFonts w:ascii="微软雅黑" w:eastAsia="微软雅黑" w:hAnsi="微软雅黑" w:cs="宋体" w:hint="eastAsia"/>
          <w:color w:val="323232"/>
          <w:sz w:val="22"/>
        </w:rPr>
        <w:t>）</w:t>
      </w:r>
      <w:r w:rsidR="004E08A1" w:rsidRPr="004E08A1">
        <w:rPr>
          <w:rFonts w:ascii="微软雅黑" w:eastAsia="微软雅黑" w:hAnsi="微软雅黑" w:cs="宋体" w:hint="eastAsia"/>
          <w:color w:val="323232"/>
          <w:sz w:val="22"/>
        </w:rPr>
        <w:t>新建图层－对新图层用油漆桶填充白色颜料；设置新图层透明度为80％左右；</w:t>
      </w:r>
    </w:p>
    <w:p w:rsidR="004E08A1" w:rsidRPr="004E08A1" w:rsidRDefault="007C2478" w:rsidP="004E08A1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4E08A1">
        <w:rPr>
          <w:rFonts w:ascii="微软雅黑" w:eastAsia="微软雅黑" w:hAnsi="微软雅黑" w:cs="宋体" w:hint="eastAsia"/>
          <w:color w:val="323232"/>
          <w:sz w:val="22"/>
        </w:rPr>
        <w:t>（</w:t>
      </w:r>
      <w:r>
        <w:rPr>
          <w:rFonts w:ascii="微软雅黑" w:eastAsia="微软雅黑" w:hAnsi="微软雅黑" w:cs="宋体"/>
          <w:color w:val="323232"/>
          <w:sz w:val="22"/>
        </w:rPr>
        <w:t>6</w:t>
      </w:r>
      <w:r w:rsidRPr="004E08A1">
        <w:rPr>
          <w:rFonts w:ascii="微软雅黑" w:eastAsia="微软雅黑" w:hAnsi="微软雅黑" w:cs="宋体" w:hint="eastAsia"/>
          <w:color w:val="323232"/>
          <w:sz w:val="22"/>
        </w:rPr>
        <w:t>）</w:t>
      </w:r>
      <w:r w:rsidR="004E08A1" w:rsidRPr="004E08A1">
        <w:rPr>
          <w:rFonts w:ascii="微软雅黑" w:eastAsia="微软雅黑" w:hAnsi="微软雅黑" w:cs="宋体" w:hint="eastAsia"/>
          <w:color w:val="323232"/>
          <w:sz w:val="22"/>
        </w:rPr>
        <w:t>合并图层。</w:t>
      </w:r>
    </w:p>
    <w:p w:rsidR="004E08A1" w:rsidRPr="00B17F2E" w:rsidRDefault="005A4B3C" w:rsidP="004E08A1">
      <w:pPr>
        <w:spacing w:line="360" w:lineRule="exact"/>
        <w:ind w:firstLineChars="200" w:firstLine="440"/>
        <w:rPr>
          <w:rFonts w:ascii="微软雅黑" w:eastAsia="微软雅黑" w:hAnsi="微软雅黑" w:cs="宋体"/>
          <w:b/>
          <w:color w:val="323232"/>
          <w:sz w:val="22"/>
        </w:rPr>
      </w:pPr>
      <w:r>
        <w:rPr>
          <w:rFonts w:ascii="微软雅黑" w:eastAsia="微软雅黑" w:hAnsi="微软雅黑" w:cs="宋体" w:hint="eastAsia"/>
          <w:b/>
          <w:color w:val="323232"/>
          <w:sz w:val="22"/>
        </w:rPr>
        <w:t>2</w:t>
      </w:r>
      <w:r w:rsidR="004E08A1" w:rsidRPr="00B17F2E">
        <w:rPr>
          <w:rFonts w:ascii="微软雅黑" w:eastAsia="微软雅黑" w:hAnsi="微软雅黑" w:cs="宋体" w:hint="eastAsia"/>
          <w:b/>
          <w:color w:val="323232"/>
          <w:sz w:val="22"/>
        </w:rPr>
        <w:t>、操作步骤：</w:t>
      </w:r>
    </w:p>
    <w:p w:rsidR="004E08A1" w:rsidRPr="004E08A1" w:rsidRDefault="004E08A1" w:rsidP="004E08A1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4E08A1">
        <w:rPr>
          <w:rFonts w:ascii="微软雅黑" w:eastAsia="微软雅黑" w:hAnsi="微软雅黑" w:cs="宋体" w:hint="eastAsia"/>
          <w:color w:val="323232"/>
          <w:sz w:val="22"/>
        </w:rPr>
        <w:t>（1）新建文件，把导入到库；</w:t>
      </w:r>
    </w:p>
    <w:p w:rsidR="004E08A1" w:rsidRPr="004E08A1" w:rsidRDefault="004E08A1" w:rsidP="004E08A1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4E08A1">
        <w:rPr>
          <w:rFonts w:ascii="微软雅黑" w:eastAsia="微软雅黑" w:hAnsi="微软雅黑" w:cs="宋体" w:hint="eastAsia"/>
          <w:color w:val="323232"/>
          <w:sz w:val="22"/>
        </w:rPr>
        <w:t>（2）把“2小信封.gif”拖到图层1第一帧的舞台上，在60帧的位置按下F6键</w:t>
      </w:r>
    </w:p>
    <w:p w:rsidR="004E08A1" w:rsidRPr="004E08A1" w:rsidRDefault="004E08A1" w:rsidP="004E08A1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4E08A1">
        <w:rPr>
          <w:rFonts w:ascii="微软雅黑" w:eastAsia="微软雅黑" w:hAnsi="微软雅黑" w:cs="宋体" w:hint="eastAsia"/>
          <w:color w:val="323232"/>
          <w:sz w:val="22"/>
        </w:rPr>
        <w:t>（3）在图层1上单击鼠标右键，选择“添加传统路径引导层”，在引导层上，用钢笔画出一条弯曲的线，即运动路径。</w:t>
      </w:r>
    </w:p>
    <w:p w:rsidR="004E08A1" w:rsidRPr="004E08A1" w:rsidRDefault="004E08A1" w:rsidP="004E08A1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4E08A1">
        <w:rPr>
          <w:rFonts w:ascii="微软雅黑" w:eastAsia="微软雅黑" w:hAnsi="微软雅黑" w:cs="宋体" w:hint="eastAsia"/>
          <w:color w:val="323232"/>
          <w:sz w:val="22"/>
        </w:rPr>
        <w:t>（4）将小信封的第一帧放在路径的起始位置，最后一帧放在路径的末尾，注意：元件的中心要放在路径上。</w:t>
      </w:r>
    </w:p>
    <w:p w:rsidR="00075030" w:rsidRDefault="00F56F9F" w:rsidP="004E08A1">
      <w:pPr>
        <w:spacing w:line="360" w:lineRule="exact"/>
        <w:ind w:firstLineChars="200" w:firstLine="420"/>
        <w:rPr>
          <w:rFonts w:ascii="微软雅黑" w:eastAsia="微软雅黑" w:hAnsi="微软雅黑" w:cs="宋体"/>
          <w:color w:val="323232"/>
          <w:sz w:val="22"/>
        </w:rPr>
      </w:pPr>
      <w:r w:rsidRPr="000D2137">
        <w:rPr>
          <w:noProof/>
        </w:rPr>
        <w:drawing>
          <wp:anchor distT="0" distB="0" distL="114300" distR="114300" simplePos="0" relativeHeight="251658240" behindDoc="0" locked="0" layoutInCell="1" allowOverlap="1" wp14:anchorId="44FF082B" wp14:editId="06E92DC5">
            <wp:simplePos x="0" y="0"/>
            <wp:positionH relativeFrom="column">
              <wp:posOffset>428625</wp:posOffset>
            </wp:positionH>
            <wp:positionV relativeFrom="paragraph">
              <wp:posOffset>-1085215</wp:posOffset>
            </wp:positionV>
            <wp:extent cx="2057400" cy="1171575"/>
            <wp:effectExtent l="0" t="0" r="0" b="9525"/>
            <wp:wrapTopAndBottom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5030" w:rsidRPr="004E08A1">
        <w:rPr>
          <w:rFonts w:ascii="微软雅黑" w:eastAsia="微软雅黑" w:hAnsi="微软雅黑" w:cs="宋体" w:hint="eastAsia"/>
          <w:color w:val="323232"/>
          <w:sz w:val="22"/>
        </w:rPr>
        <w:t>（</w:t>
      </w:r>
      <w:r w:rsidR="00075030">
        <w:rPr>
          <w:rFonts w:ascii="微软雅黑" w:eastAsia="微软雅黑" w:hAnsi="微软雅黑" w:cs="宋体"/>
          <w:color w:val="323232"/>
          <w:sz w:val="22"/>
        </w:rPr>
        <w:t>5</w:t>
      </w:r>
      <w:r w:rsidR="00075030">
        <w:rPr>
          <w:rFonts w:ascii="微软雅黑" w:eastAsia="微软雅黑" w:hAnsi="微软雅黑" w:cs="宋体" w:hint="eastAsia"/>
          <w:color w:val="323232"/>
          <w:sz w:val="22"/>
        </w:rPr>
        <w:t>）</w:t>
      </w:r>
      <w:r w:rsidR="004E08A1" w:rsidRPr="004E08A1">
        <w:rPr>
          <w:rFonts w:ascii="微软雅黑" w:eastAsia="微软雅黑" w:hAnsi="微软雅黑" w:cs="宋体" w:hint="eastAsia"/>
          <w:color w:val="323232"/>
          <w:sz w:val="22"/>
        </w:rPr>
        <w:t>在图层1中</w:t>
      </w:r>
      <w:bookmarkStart w:id="0" w:name="_GoBack"/>
      <w:bookmarkEnd w:id="0"/>
      <w:r w:rsidR="004E08A1" w:rsidRPr="004E08A1">
        <w:rPr>
          <w:rFonts w:ascii="微软雅黑" w:eastAsia="微软雅黑" w:hAnsi="微软雅黑" w:cs="宋体" w:hint="eastAsia"/>
          <w:color w:val="323232"/>
          <w:sz w:val="22"/>
        </w:rPr>
        <w:t>间帧的位置单击鼠标右键，添加传统补间。</w:t>
      </w:r>
    </w:p>
    <w:p w:rsidR="004E08A1" w:rsidRPr="004E08A1" w:rsidRDefault="004E08A1" w:rsidP="004E08A1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4E08A1">
        <w:rPr>
          <w:rFonts w:ascii="微软雅黑" w:eastAsia="微软雅黑" w:hAnsi="微软雅黑" w:cs="宋体" w:hint="eastAsia"/>
          <w:color w:val="323232"/>
          <w:sz w:val="22"/>
        </w:rPr>
        <w:t>（6）“控制”—“测试影片”来观察动画的运行效果。</w:t>
      </w:r>
    </w:p>
    <w:p w:rsidR="005A4B3C" w:rsidRPr="00B17F2E" w:rsidRDefault="005A4B3C" w:rsidP="005A4B3C">
      <w:pPr>
        <w:spacing w:line="360" w:lineRule="exact"/>
        <w:ind w:firstLineChars="200" w:firstLine="440"/>
        <w:rPr>
          <w:rFonts w:ascii="微软雅黑" w:eastAsia="微软雅黑" w:hAnsi="微软雅黑" w:cs="宋体"/>
          <w:b/>
          <w:color w:val="323232"/>
          <w:sz w:val="22"/>
        </w:rPr>
      </w:pPr>
      <w:r>
        <w:rPr>
          <w:rFonts w:ascii="微软雅黑" w:eastAsia="微软雅黑" w:hAnsi="微软雅黑" w:cs="宋体" w:hint="eastAsia"/>
          <w:b/>
          <w:color w:val="323232"/>
          <w:sz w:val="22"/>
        </w:rPr>
        <w:t>3</w:t>
      </w:r>
      <w:r w:rsidRPr="00B17F2E">
        <w:rPr>
          <w:rFonts w:ascii="微软雅黑" w:eastAsia="微软雅黑" w:hAnsi="微软雅黑" w:cs="宋体" w:hint="eastAsia"/>
          <w:b/>
          <w:color w:val="323232"/>
          <w:sz w:val="22"/>
        </w:rPr>
        <w:t>、操作步骤：</w:t>
      </w:r>
    </w:p>
    <w:p w:rsidR="005A4B3C" w:rsidRPr="004E08A1" w:rsidRDefault="005A4B3C" w:rsidP="005A4B3C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4E08A1">
        <w:rPr>
          <w:rFonts w:ascii="微软雅黑" w:eastAsia="微软雅黑" w:hAnsi="微软雅黑" w:cs="宋体" w:hint="eastAsia"/>
          <w:color w:val="323232"/>
          <w:sz w:val="22"/>
        </w:rPr>
        <w:t>（1）启动GoldWave，打开声音文件mmm.mp3。</w:t>
      </w:r>
    </w:p>
    <w:p w:rsidR="005A4B3C" w:rsidRPr="004E08A1" w:rsidRDefault="005A4B3C" w:rsidP="005A4B3C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4E08A1">
        <w:rPr>
          <w:rFonts w:ascii="微软雅黑" w:eastAsia="微软雅黑" w:hAnsi="微软雅黑" w:cs="宋体" w:hint="eastAsia"/>
          <w:color w:val="323232"/>
          <w:sz w:val="22"/>
        </w:rPr>
        <w:t>（</w:t>
      </w:r>
      <w:r>
        <w:rPr>
          <w:rFonts w:ascii="微软雅黑" w:eastAsia="微软雅黑" w:hAnsi="微软雅黑" w:cs="宋体"/>
          <w:color w:val="323232"/>
          <w:sz w:val="22"/>
        </w:rPr>
        <w:t>2</w:t>
      </w:r>
      <w:r w:rsidRPr="004E08A1">
        <w:rPr>
          <w:rFonts w:ascii="微软雅黑" w:eastAsia="微软雅黑" w:hAnsi="微软雅黑" w:cs="宋体" w:hint="eastAsia"/>
          <w:color w:val="323232"/>
          <w:sz w:val="22"/>
        </w:rPr>
        <w:t>）仔细试听和观察波形图，从中找到一段仅有“轰轰”声、没有课件音的区域。如果不方便查找，可以使用工具栏中的放大镜，把波形图适当放大。然后在这段区域上拖动鼠标把它变成选区，再键入&lt;Ctrl&gt;+C，使之进入到剪贴板。</w:t>
      </w:r>
    </w:p>
    <w:p w:rsidR="005A4B3C" w:rsidRPr="004E08A1" w:rsidRDefault="005A4B3C" w:rsidP="005A4B3C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4E08A1">
        <w:rPr>
          <w:rFonts w:ascii="微软雅黑" w:eastAsia="微软雅黑" w:hAnsi="微软雅黑" w:cs="宋体" w:hint="eastAsia"/>
          <w:color w:val="323232"/>
          <w:sz w:val="22"/>
        </w:rPr>
        <w:t>（</w:t>
      </w:r>
      <w:r>
        <w:rPr>
          <w:rFonts w:ascii="微软雅黑" w:eastAsia="微软雅黑" w:hAnsi="微软雅黑" w:cs="宋体"/>
          <w:color w:val="323232"/>
          <w:sz w:val="22"/>
        </w:rPr>
        <w:t>3</w:t>
      </w:r>
      <w:r w:rsidRPr="004E08A1">
        <w:rPr>
          <w:rFonts w:ascii="微软雅黑" w:eastAsia="微软雅黑" w:hAnsi="微软雅黑" w:cs="宋体" w:hint="eastAsia"/>
          <w:color w:val="323232"/>
          <w:sz w:val="22"/>
        </w:rPr>
        <w:t>）在GoldWave的主工作区中，键入&lt;CtrL&gt;+A，选定全部声音，为降噪做好准备。</w:t>
      </w:r>
    </w:p>
    <w:p w:rsidR="005A4B3C" w:rsidRPr="004E08A1" w:rsidRDefault="005A4B3C" w:rsidP="005A4B3C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4E08A1">
        <w:rPr>
          <w:rFonts w:ascii="微软雅黑" w:eastAsia="微软雅黑" w:hAnsi="微软雅黑" w:cs="宋体" w:hint="eastAsia"/>
          <w:color w:val="323232"/>
          <w:sz w:val="22"/>
        </w:rPr>
        <w:t>（</w:t>
      </w:r>
      <w:r>
        <w:rPr>
          <w:rFonts w:ascii="微软雅黑" w:eastAsia="微软雅黑" w:hAnsi="微软雅黑" w:cs="宋体"/>
          <w:color w:val="323232"/>
          <w:sz w:val="22"/>
        </w:rPr>
        <w:t>4</w:t>
      </w:r>
      <w:r w:rsidRPr="004E08A1">
        <w:rPr>
          <w:rFonts w:ascii="微软雅黑" w:eastAsia="微软雅黑" w:hAnsi="微软雅黑" w:cs="宋体" w:hint="eastAsia"/>
          <w:color w:val="323232"/>
          <w:sz w:val="22"/>
        </w:rPr>
        <w:t>）利用菜单“效果”—“滤波器”—“降噪”打开“降噪”对话框。</w:t>
      </w:r>
    </w:p>
    <w:p w:rsidR="005A4B3C" w:rsidRPr="004E08A1" w:rsidRDefault="005A4B3C" w:rsidP="005A4B3C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4E08A1">
        <w:rPr>
          <w:rFonts w:ascii="微软雅黑" w:eastAsia="微软雅黑" w:hAnsi="微软雅黑" w:cs="宋体" w:hint="eastAsia"/>
          <w:color w:val="323232"/>
          <w:sz w:val="22"/>
        </w:rPr>
        <w:t>（</w:t>
      </w:r>
      <w:r>
        <w:rPr>
          <w:rFonts w:ascii="微软雅黑" w:eastAsia="微软雅黑" w:hAnsi="微软雅黑" w:cs="宋体"/>
          <w:color w:val="323232"/>
          <w:sz w:val="22"/>
        </w:rPr>
        <w:t>5</w:t>
      </w:r>
      <w:r w:rsidRPr="004E08A1">
        <w:rPr>
          <w:rFonts w:ascii="微软雅黑" w:eastAsia="微软雅黑" w:hAnsi="微软雅黑" w:cs="宋体" w:hint="eastAsia"/>
          <w:color w:val="323232"/>
          <w:sz w:val="22"/>
        </w:rPr>
        <w:t>）因为前面已经把“标准噪声”放到了剪贴板中，选择“使用剪贴板”单选按钮。如果在前面仅仅选择了“标准噪声”却没有执行&lt;Ctrl&gt;+C，则选择“使用当前频谱”。</w:t>
      </w:r>
    </w:p>
    <w:p w:rsidR="005A4B3C" w:rsidRPr="004E08A1" w:rsidRDefault="005A4B3C" w:rsidP="005A4B3C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4E08A1">
        <w:rPr>
          <w:rFonts w:ascii="微软雅黑" w:eastAsia="微软雅黑" w:hAnsi="微软雅黑" w:cs="宋体" w:hint="eastAsia"/>
          <w:color w:val="323232"/>
          <w:sz w:val="22"/>
        </w:rPr>
        <w:t>（</w:t>
      </w:r>
      <w:r>
        <w:rPr>
          <w:rFonts w:ascii="微软雅黑" w:eastAsia="微软雅黑" w:hAnsi="微软雅黑" w:cs="宋体"/>
          <w:color w:val="323232"/>
          <w:sz w:val="22"/>
        </w:rPr>
        <w:t>6）</w:t>
      </w:r>
      <w:r w:rsidRPr="004E08A1">
        <w:rPr>
          <w:rFonts w:ascii="微软雅黑" w:eastAsia="微软雅黑" w:hAnsi="微软雅黑" w:cs="宋体" w:hint="eastAsia"/>
          <w:color w:val="323232"/>
          <w:sz w:val="22"/>
        </w:rPr>
        <w:t>当设置完毕，单击右下角的播放按钮，试听效果。</w:t>
      </w:r>
    </w:p>
    <w:p w:rsidR="005A4B3C" w:rsidRPr="004E08A1" w:rsidRDefault="005A4B3C" w:rsidP="005A4B3C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4E08A1">
        <w:rPr>
          <w:rFonts w:ascii="微软雅黑" w:eastAsia="微软雅黑" w:hAnsi="微软雅黑" w:cs="宋体" w:hint="eastAsia"/>
          <w:color w:val="323232"/>
          <w:sz w:val="22"/>
        </w:rPr>
        <w:t>（</w:t>
      </w:r>
      <w:r>
        <w:rPr>
          <w:rFonts w:ascii="微软雅黑" w:eastAsia="微软雅黑" w:hAnsi="微软雅黑" w:cs="宋体"/>
          <w:color w:val="323232"/>
          <w:sz w:val="22"/>
        </w:rPr>
        <w:t>7</w:t>
      </w:r>
      <w:r w:rsidRPr="004E08A1">
        <w:rPr>
          <w:rFonts w:ascii="微软雅黑" w:eastAsia="微软雅黑" w:hAnsi="微软雅黑" w:cs="宋体" w:hint="eastAsia"/>
          <w:color w:val="323232"/>
          <w:sz w:val="22"/>
        </w:rPr>
        <w:t>）如果对试听结果满意，可单击“确定”按钮，真正实施去噪声操作。</w:t>
      </w:r>
    </w:p>
    <w:p w:rsidR="004E08A1" w:rsidRPr="00B17F2E" w:rsidRDefault="004E08A1" w:rsidP="004E08A1">
      <w:pPr>
        <w:spacing w:line="360" w:lineRule="exact"/>
        <w:ind w:firstLineChars="200" w:firstLine="440"/>
        <w:rPr>
          <w:rFonts w:ascii="微软雅黑" w:eastAsia="微软雅黑" w:hAnsi="微软雅黑" w:cs="宋体"/>
          <w:b/>
          <w:color w:val="323232"/>
          <w:sz w:val="22"/>
        </w:rPr>
      </w:pPr>
      <w:r w:rsidRPr="00B17F2E">
        <w:rPr>
          <w:rFonts w:ascii="微软雅黑" w:eastAsia="微软雅黑" w:hAnsi="微软雅黑" w:cs="宋体" w:hint="eastAsia"/>
          <w:b/>
          <w:color w:val="323232"/>
          <w:sz w:val="22"/>
        </w:rPr>
        <w:t>4、操作步骤：</w:t>
      </w:r>
    </w:p>
    <w:p w:rsidR="004E08A1" w:rsidRPr="004E08A1" w:rsidRDefault="004E08A1" w:rsidP="004E08A1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4E08A1">
        <w:rPr>
          <w:rFonts w:ascii="微软雅黑" w:eastAsia="微软雅黑" w:hAnsi="微软雅黑" w:cs="宋体" w:hint="eastAsia"/>
          <w:color w:val="323232"/>
          <w:sz w:val="22"/>
        </w:rPr>
        <w:t>（1）将素材文件夹中的图片素材：4北京.jpg；4承德.jpg；4上海.jpg；4澳门.jpg；4香港.jpg导入到会声会影当中。</w:t>
      </w:r>
    </w:p>
    <w:p w:rsidR="004E08A1" w:rsidRPr="004E08A1" w:rsidRDefault="004E08A1" w:rsidP="004E08A1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4E08A1">
        <w:rPr>
          <w:rFonts w:ascii="微软雅黑" w:eastAsia="微软雅黑" w:hAnsi="微软雅黑" w:cs="宋体" w:hint="eastAsia"/>
          <w:color w:val="323232"/>
          <w:sz w:val="22"/>
        </w:rPr>
        <w:t>（2）将媒体文件添加到时间轴上的“视频轨”中，调节每张图片的时间长度为4s左右。</w:t>
      </w:r>
    </w:p>
    <w:p w:rsidR="004E08A1" w:rsidRPr="004E08A1" w:rsidRDefault="004E08A1" w:rsidP="004E08A1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4E08A1">
        <w:rPr>
          <w:rFonts w:ascii="微软雅黑" w:eastAsia="微软雅黑" w:hAnsi="微软雅黑" w:cs="宋体" w:hint="eastAsia"/>
          <w:color w:val="323232"/>
          <w:sz w:val="22"/>
        </w:rPr>
        <w:t>（3）添加滤镜</w:t>
      </w:r>
    </w:p>
    <w:p w:rsidR="004E08A1" w:rsidRPr="004E08A1" w:rsidRDefault="004E08A1" w:rsidP="00FB429D">
      <w:pPr>
        <w:spacing w:line="360" w:lineRule="exact"/>
        <w:ind w:leftChars="200" w:left="420"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4E08A1">
        <w:rPr>
          <w:rFonts w:ascii="微软雅黑" w:eastAsia="微软雅黑" w:hAnsi="微软雅黑" w:cs="宋体" w:hint="eastAsia"/>
          <w:color w:val="323232"/>
          <w:sz w:val="22"/>
        </w:rPr>
        <w:t>①点击FX，右侧出现很多种滤镜的缩略图；</w:t>
      </w:r>
    </w:p>
    <w:p w:rsidR="004E08A1" w:rsidRPr="004E08A1" w:rsidRDefault="004E08A1" w:rsidP="00FB429D">
      <w:pPr>
        <w:spacing w:line="360" w:lineRule="exact"/>
        <w:ind w:leftChars="200" w:left="420"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4E08A1">
        <w:rPr>
          <w:rFonts w:ascii="微软雅黑" w:eastAsia="微软雅黑" w:hAnsi="微软雅黑" w:cs="宋体" w:hint="eastAsia"/>
          <w:color w:val="323232"/>
          <w:sz w:val="22"/>
        </w:rPr>
        <w:t>②点击滤镜，将滤镜拖拽到时间轴的素材上；</w:t>
      </w:r>
    </w:p>
    <w:p w:rsidR="004E08A1" w:rsidRPr="004E08A1" w:rsidRDefault="004E08A1" w:rsidP="00FB429D">
      <w:pPr>
        <w:spacing w:line="360" w:lineRule="exact"/>
        <w:ind w:leftChars="200" w:left="420"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4E08A1">
        <w:rPr>
          <w:rFonts w:ascii="微软雅黑" w:eastAsia="微软雅黑" w:hAnsi="微软雅黑" w:cs="宋体" w:hint="eastAsia"/>
          <w:color w:val="323232"/>
          <w:sz w:val="22"/>
        </w:rPr>
        <w:t>③自定义滤镜，进一步修改滤镜的效果；</w:t>
      </w:r>
    </w:p>
    <w:p w:rsidR="004E08A1" w:rsidRPr="004E08A1" w:rsidRDefault="004E08A1" w:rsidP="00FB429D">
      <w:pPr>
        <w:spacing w:line="360" w:lineRule="exact"/>
        <w:ind w:leftChars="200" w:left="420"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4E08A1">
        <w:rPr>
          <w:rFonts w:ascii="微软雅黑" w:eastAsia="微软雅黑" w:hAnsi="微软雅黑" w:cs="宋体" w:hint="eastAsia"/>
          <w:color w:val="323232"/>
          <w:sz w:val="22"/>
        </w:rPr>
        <w:t>④使用多个滤镜，将属性卷标种的“取代上一个滤镜”选项取消。</w:t>
      </w:r>
    </w:p>
    <w:p w:rsidR="004E08A1" w:rsidRPr="004E08A1" w:rsidRDefault="004E08A1" w:rsidP="004E08A1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4E08A1">
        <w:rPr>
          <w:rFonts w:ascii="微软雅黑" w:eastAsia="微软雅黑" w:hAnsi="微软雅黑" w:cs="宋体" w:hint="eastAsia"/>
          <w:color w:val="323232"/>
          <w:sz w:val="22"/>
        </w:rPr>
        <w:t>（4）添加转场效果</w:t>
      </w:r>
    </w:p>
    <w:p w:rsidR="004E08A1" w:rsidRPr="004E08A1" w:rsidRDefault="004E08A1" w:rsidP="00FB429D">
      <w:pPr>
        <w:spacing w:line="360" w:lineRule="exact"/>
        <w:ind w:leftChars="200" w:left="420"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4E08A1">
        <w:rPr>
          <w:rFonts w:ascii="微软雅黑" w:eastAsia="微软雅黑" w:hAnsi="微软雅黑" w:cs="宋体" w:hint="eastAsia"/>
          <w:color w:val="323232"/>
          <w:sz w:val="22"/>
        </w:rPr>
        <w:t>①点击A|B，右侧出现很多转场特效；</w:t>
      </w:r>
    </w:p>
    <w:p w:rsidR="004E08A1" w:rsidRPr="004E08A1" w:rsidRDefault="004E08A1" w:rsidP="00FB429D">
      <w:pPr>
        <w:spacing w:line="360" w:lineRule="exact"/>
        <w:ind w:leftChars="200" w:left="420"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4E08A1">
        <w:rPr>
          <w:rFonts w:ascii="微软雅黑" w:eastAsia="微软雅黑" w:hAnsi="微软雅黑" w:cs="宋体" w:hint="eastAsia"/>
          <w:color w:val="323232"/>
          <w:sz w:val="22"/>
        </w:rPr>
        <w:t>②将转场特效“翻页”拖动到素材和素材之间，双击特效调节特效的时间长短。</w:t>
      </w:r>
    </w:p>
    <w:p w:rsidR="004E08A1" w:rsidRPr="004E08A1" w:rsidRDefault="004E08A1" w:rsidP="004E08A1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4E08A1">
        <w:rPr>
          <w:rFonts w:ascii="微软雅黑" w:eastAsia="微软雅黑" w:hAnsi="微软雅黑" w:cs="宋体" w:hint="eastAsia"/>
          <w:color w:val="323232"/>
          <w:sz w:val="22"/>
        </w:rPr>
        <w:t>（5）添加简易片头。点击图标“T”，将合适的字幕拖动到视频轨上，修改文字内容为“我的旅行”+“开始啦”。调整文字的位置和大小。</w:t>
      </w:r>
    </w:p>
    <w:p w:rsidR="004E08A1" w:rsidRPr="00DE64AB" w:rsidRDefault="004E08A1" w:rsidP="004E08A1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4E08A1">
        <w:rPr>
          <w:rFonts w:ascii="微软雅黑" w:eastAsia="微软雅黑" w:hAnsi="微软雅黑" w:cs="宋体" w:hint="eastAsia"/>
          <w:color w:val="323232"/>
          <w:sz w:val="22"/>
        </w:rPr>
        <w:t>（6）保存项目，生成视频（共享——选择格式，文件名，文件位置，点击开始。）</w:t>
      </w:r>
    </w:p>
    <w:p w:rsidR="000D5504" w:rsidRDefault="000D5504" w:rsidP="00A8254B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</w:p>
    <w:sectPr w:rsidR="000D55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274" w:rsidRDefault="004E5274" w:rsidP="00696816">
      <w:r>
        <w:separator/>
      </w:r>
    </w:p>
  </w:endnote>
  <w:endnote w:type="continuationSeparator" w:id="0">
    <w:p w:rsidR="004E5274" w:rsidRDefault="004E5274" w:rsidP="0069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274" w:rsidRDefault="004E5274" w:rsidP="00696816">
      <w:r>
        <w:separator/>
      </w:r>
    </w:p>
  </w:footnote>
  <w:footnote w:type="continuationSeparator" w:id="0">
    <w:p w:rsidR="004E5274" w:rsidRDefault="004E5274" w:rsidP="00696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6C"/>
    <w:rsid w:val="00041F24"/>
    <w:rsid w:val="00050BF0"/>
    <w:rsid w:val="0006581A"/>
    <w:rsid w:val="00075030"/>
    <w:rsid w:val="000941A6"/>
    <w:rsid w:val="00096A5E"/>
    <w:rsid w:val="000A3E55"/>
    <w:rsid w:val="000B1692"/>
    <w:rsid w:val="000B6DE4"/>
    <w:rsid w:val="000C7C84"/>
    <w:rsid w:val="000D5504"/>
    <w:rsid w:val="000E3E67"/>
    <w:rsid w:val="00147BB1"/>
    <w:rsid w:val="0017167B"/>
    <w:rsid w:val="00181360"/>
    <w:rsid w:val="00191D3C"/>
    <w:rsid w:val="001B653F"/>
    <w:rsid w:val="001E391D"/>
    <w:rsid w:val="00207EE0"/>
    <w:rsid w:val="002259C4"/>
    <w:rsid w:val="00290975"/>
    <w:rsid w:val="002D24B2"/>
    <w:rsid w:val="002F2BEA"/>
    <w:rsid w:val="00335D5C"/>
    <w:rsid w:val="00340B5C"/>
    <w:rsid w:val="00342DFE"/>
    <w:rsid w:val="003A5469"/>
    <w:rsid w:val="003A7A37"/>
    <w:rsid w:val="003B7E37"/>
    <w:rsid w:val="00410F0B"/>
    <w:rsid w:val="00415D1C"/>
    <w:rsid w:val="00420527"/>
    <w:rsid w:val="004455D1"/>
    <w:rsid w:val="00464BCF"/>
    <w:rsid w:val="0047549C"/>
    <w:rsid w:val="004873F3"/>
    <w:rsid w:val="00494EED"/>
    <w:rsid w:val="004B7C93"/>
    <w:rsid w:val="004E02E4"/>
    <w:rsid w:val="004E05B5"/>
    <w:rsid w:val="004E08A1"/>
    <w:rsid w:val="004E5274"/>
    <w:rsid w:val="0050371B"/>
    <w:rsid w:val="00515188"/>
    <w:rsid w:val="005214BF"/>
    <w:rsid w:val="00577DCF"/>
    <w:rsid w:val="0058446B"/>
    <w:rsid w:val="005930BB"/>
    <w:rsid w:val="005A4B3C"/>
    <w:rsid w:val="005A5027"/>
    <w:rsid w:val="005B3574"/>
    <w:rsid w:val="005B730A"/>
    <w:rsid w:val="005C0C0B"/>
    <w:rsid w:val="005C5E4E"/>
    <w:rsid w:val="005C70CE"/>
    <w:rsid w:val="00612348"/>
    <w:rsid w:val="00613822"/>
    <w:rsid w:val="00620034"/>
    <w:rsid w:val="00624EF7"/>
    <w:rsid w:val="00631E2B"/>
    <w:rsid w:val="006731D7"/>
    <w:rsid w:val="00681E21"/>
    <w:rsid w:val="00696816"/>
    <w:rsid w:val="006B410C"/>
    <w:rsid w:val="006B6CB1"/>
    <w:rsid w:val="006D1590"/>
    <w:rsid w:val="006D6784"/>
    <w:rsid w:val="006E01B3"/>
    <w:rsid w:val="006E2465"/>
    <w:rsid w:val="00715751"/>
    <w:rsid w:val="00737073"/>
    <w:rsid w:val="007937A0"/>
    <w:rsid w:val="007A2C0B"/>
    <w:rsid w:val="007A6FA4"/>
    <w:rsid w:val="007B2D37"/>
    <w:rsid w:val="007B5229"/>
    <w:rsid w:val="007C2478"/>
    <w:rsid w:val="007D0805"/>
    <w:rsid w:val="007F47A1"/>
    <w:rsid w:val="008132D5"/>
    <w:rsid w:val="00847C92"/>
    <w:rsid w:val="008531E4"/>
    <w:rsid w:val="00857F90"/>
    <w:rsid w:val="00861622"/>
    <w:rsid w:val="008656CC"/>
    <w:rsid w:val="008718EC"/>
    <w:rsid w:val="008765E0"/>
    <w:rsid w:val="008777E2"/>
    <w:rsid w:val="008908B9"/>
    <w:rsid w:val="00892607"/>
    <w:rsid w:val="008C0E02"/>
    <w:rsid w:val="008F4112"/>
    <w:rsid w:val="00901B3E"/>
    <w:rsid w:val="009233BF"/>
    <w:rsid w:val="00924B6C"/>
    <w:rsid w:val="009632DA"/>
    <w:rsid w:val="009769C6"/>
    <w:rsid w:val="00986569"/>
    <w:rsid w:val="00997252"/>
    <w:rsid w:val="009B31B5"/>
    <w:rsid w:val="009B49DE"/>
    <w:rsid w:val="009C19C2"/>
    <w:rsid w:val="009C4FDE"/>
    <w:rsid w:val="009C5400"/>
    <w:rsid w:val="009C7FC1"/>
    <w:rsid w:val="009E5186"/>
    <w:rsid w:val="00A00662"/>
    <w:rsid w:val="00A64E5A"/>
    <w:rsid w:val="00A72F6A"/>
    <w:rsid w:val="00A8254B"/>
    <w:rsid w:val="00A96D63"/>
    <w:rsid w:val="00AB627D"/>
    <w:rsid w:val="00AD1937"/>
    <w:rsid w:val="00AE1F52"/>
    <w:rsid w:val="00B04DAA"/>
    <w:rsid w:val="00B07398"/>
    <w:rsid w:val="00B17F2E"/>
    <w:rsid w:val="00B36471"/>
    <w:rsid w:val="00B455AE"/>
    <w:rsid w:val="00B62469"/>
    <w:rsid w:val="00B63B0E"/>
    <w:rsid w:val="00B711AC"/>
    <w:rsid w:val="00B73D40"/>
    <w:rsid w:val="00B87D04"/>
    <w:rsid w:val="00C331B0"/>
    <w:rsid w:val="00C354FB"/>
    <w:rsid w:val="00C5198E"/>
    <w:rsid w:val="00CA321A"/>
    <w:rsid w:val="00CC782E"/>
    <w:rsid w:val="00CE0CD8"/>
    <w:rsid w:val="00D05F56"/>
    <w:rsid w:val="00D15B00"/>
    <w:rsid w:val="00D46A93"/>
    <w:rsid w:val="00D515ED"/>
    <w:rsid w:val="00D76BC7"/>
    <w:rsid w:val="00D91B56"/>
    <w:rsid w:val="00DD5C0E"/>
    <w:rsid w:val="00DD7ED0"/>
    <w:rsid w:val="00DE64AB"/>
    <w:rsid w:val="00DF3EDD"/>
    <w:rsid w:val="00E00A44"/>
    <w:rsid w:val="00E21E54"/>
    <w:rsid w:val="00E274C1"/>
    <w:rsid w:val="00E35543"/>
    <w:rsid w:val="00E465A1"/>
    <w:rsid w:val="00E539BA"/>
    <w:rsid w:val="00E61E10"/>
    <w:rsid w:val="00E63981"/>
    <w:rsid w:val="00E86F57"/>
    <w:rsid w:val="00EA30DA"/>
    <w:rsid w:val="00EB1A7C"/>
    <w:rsid w:val="00EC6D69"/>
    <w:rsid w:val="00ED1987"/>
    <w:rsid w:val="00EE4366"/>
    <w:rsid w:val="00EE4970"/>
    <w:rsid w:val="00EF26B1"/>
    <w:rsid w:val="00F248E9"/>
    <w:rsid w:val="00F33845"/>
    <w:rsid w:val="00F52D68"/>
    <w:rsid w:val="00F56F9F"/>
    <w:rsid w:val="00F6055F"/>
    <w:rsid w:val="00F70FCD"/>
    <w:rsid w:val="00F72240"/>
    <w:rsid w:val="00FA140E"/>
    <w:rsid w:val="00FB2F49"/>
    <w:rsid w:val="00FB429D"/>
    <w:rsid w:val="00FD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055597-0D26-454C-81D9-32C13F67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Subtitle"/>
    <w:basedOn w:val="a"/>
    <w:next w:val="a"/>
    <w:link w:val="Char"/>
    <w:uiPriority w:val="11"/>
    <w:semiHidden/>
    <w:qFormat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4"/>
    <w:uiPriority w:val="11"/>
    <w:locked/>
    <w:rPr>
      <w:rFonts w:asciiTheme="majorHAnsi" w:eastAsia="宋体" w:hAnsiTheme="majorHAnsi" w:cstheme="majorBidi" w:hint="default"/>
      <w:b/>
      <w:bCs/>
      <w:kern w:val="28"/>
      <w:sz w:val="32"/>
      <w:szCs w:val="32"/>
    </w:rPr>
  </w:style>
  <w:style w:type="paragraph" w:styleId="a5">
    <w:name w:val="Balloon Text"/>
    <w:basedOn w:val="a"/>
    <w:link w:val="Char0"/>
    <w:uiPriority w:val="99"/>
    <w:semiHidden/>
    <w:unhideWhenUsed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locked/>
    <w:rPr>
      <w:sz w:val="18"/>
      <w:szCs w:val="18"/>
    </w:rPr>
  </w:style>
  <w:style w:type="paragraph" w:styleId="a6">
    <w:name w:val="List Paragraph"/>
    <w:basedOn w:val="a"/>
    <w:uiPriority w:val="34"/>
    <w:semiHidden/>
    <w:qFormat/>
    <w:pPr>
      <w:ind w:firstLineChars="200" w:firstLine="420"/>
    </w:pPr>
  </w:style>
  <w:style w:type="paragraph" w:styleId="a7">
    <w:name w:val="header"/>
    <w:basedOn w:val="a"/>
    <w:link w:val="Char1"/>
    <w:uiPriority w:val="99"/>
    <w:unhideWhenUsed/>
    <w:rsid w:val="00696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696816"/>
    <w:rPr>
      <w:rFonts w:asciiTheme="minorHAnsi" w:hAnsiTheme="minorHAnsi"/>
      <w:kern w:val="2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6968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696816"/>
    <w:rPr>
      <w:rFonts w:asciiTheme="minorHAnsi" w:hAnsiTheme="minorHAns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402D</cp:lastModifiedBy>
  <cp:revision>45</cp:revision>
  <dcterms:created xsi:type="dcterms:W3CDTF">2016-12-15T03:03:00Z</dcterms:created>
  <dcterms:modified xsi:type="dcterms:W3CDTF">2016-12-15T04:12:00Z</dcterms:modified>
</cp:coreProperties>
</file>